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D3D84D" w14:textId="77777777" w:rsidR="00DF2958" w:rsidRPr="00DF2958" w:rsidRDefault="00C964B2" w:rsidP="00DF2958">
      <w:pPr>
        <w:pStyle w:val="MainText"/>
        <w:spacing w:before="240" w:after="240"/>
        <w:rPr>
          <w:rFonts w:ascii="Arial" w:hAnsi="Arial" w:cs="Arial"/>
          <w:b/>
          <w:sz w:val="28"/>
          <w:szCs w:val="28"/>
        </w:rPr>
      </w:pPr>
      <w:r>
        <w:rPr>
          <w:rFonts w:ascii="Arial" w:hAnsi="Arial" w:cs="Arial"/>
          <w:b/>
          <w:sz w:val="28"/>
          <w:szCs w:val="28"/>
        </w:rPr>
        <w:t>Flooding</w:t>
      </w:r>
      <w:r w:rsidR="00BE22EC">
        <w:rPr>
          <w:rFonts w:ascii="Arial" w:hAnsi="Arial" w:cs="Arial"/>
          <w:b/>
          <w:sz w:val="28"/>
          <w:szCs w:val="28"/>
        </w:rPr>
        <w:t>: Resilience and Response</w:t>
      </w:r>
    </w:p>
    <w:p w14:paraId="1C1DB933" w14:textId="77777777" w:rsidR="000261B7" w:rsidRDefault="000261B7" w:rsidP="00CF71A2">
      <w:pPr>
        <w:rPr>
          <w:rFonts w:ascii="Arial" w:hAnsi="Arial" w:cs="Arial"/>
          <w:b/>
          <w:szCs w:val="22"/>
        </w:rPr>
      </w:pPr>
    </w:p>
    <w:p w14:paraId="3B5687FC" w14:textId="77777777" w:rsidR="00CF71A2" w:rsidRPr="00342CCC" w:rsidRDefault="00CF71A2" w:rsidP="00CF71A2">
      <w:pPr>
        <w:rPr>
          <w:rFonts w:ascii="Arial" w:hAnsi="Arial" w:cs="Arial"/>
          <w:b/>
          <w:szCs w:val="22"/>
        </w:rPr>
      </w:pPr>
      <w:r w:rsidRPr="00342CCC">
        <w:rPr>
          <w:rFonts w:ascii="Arial" w:hAnsi="Arial" w:cs="Arial"/>
          <w:b/>
          <w:szCs w:val="22"/>
        </w:rPr>
        <w:t>Purpose</w:t>
      </w:r>
    </w:p>
    <w:p w14:paraId="01AB99B4" w14:textId="77777777" w:rsidR="00CF71A2" w:rsidRDefault="00CF71A2" w:rsidP="00CF71A2">
      <w:pPr>
        <w:rPr>
          <w:rFonts w:ascii="Arial" w:hAnsi="Arial" w:cs="Arial"/>
          <w:b/>
          <w:szCs w:val="22"/>
        </w:rPr>
      </w:pPr>
    </w:p>
    <w:p w14:paraId="2F3448FC" w14:textId="77777777" w:rsidR="00BE22EC" w:rsidRPr="00BE22EC" w:rsidRDefault="00BE22EC" w:rsidP="00CF71A2">
      <w:pPr>
        <w:rPr>
          <w:rFonts w:ascii="Arial" w:hAnsi="Arial" w:cs="Arial"/>
          <w:szCs w:val="22"/>
        </w:rPr>
      </w:pPr>
      <w:proofErr w:type="gramStart"/>
      <w:r w:rsidRPr="00BE22EC">
        <w:rPr>
          <w:rFonts w:ascii="Arial" w:hAnsi="Arial" w:cs="Arial"/>
          <w:szCs w:val="22"/>
        </w:rPr>
        <w:t>For discussion and direction.</w:t>
      </w:r>
      <w:proofErr w:type="gramEnd"/>
    </w:p>
    <w:p w14:paraId="03E0C70A" w14:textId="77777777" w:rsidR="0009074D" w:rsidRPr="0009074D" w:rsidRDefault="0009074D" w:rsidP="00CF71A2">
      <w:pPr>
        <w:rPr>
          <w:rFonts w:ascii="Arial" w:hAnsi="Arial" w:cs="Arial"/>
          <w:szCs w:val="22"/>
        </w:rPr>
      </w:pPr>
      <w:r>
        <w:rPr>
          <w:rFonts w:ascii="Arial" w:hAnsi="Arial" w:cs="Arial"/>
          <w:szCs w:val="22"/>
        </w:rPr>
        <w:t xml:space="preserve"> </w:t>
      </w:r>
    </w:p>
    <w:p w14:paraId="61408CCB" w14:textId="77777777" w:rsidR="00CF71A2" w:rsidRPr="00342CCC" w:rsidRDefault="00CF71A2" w:rsidP="00CF71A2">
      <w:pPr>
        <w:rPr>
          <w:rFonts w:ascii="Arial" w:hAnsi="Arial" w:cs="Arial"/>
          <w:b/>
          <w:szCs w:val="22"/>
        </w:rPr>
      </w:pPr>
    </w:p>
    <w:p w14:paraId="04663080" w14:textId="77777777" w:rsidR="00CF71A2" w:rsidRDefault="0009074D" w:rsidP="00CF71A2">
      <w:pPr>
        <w:rPr>
          <w:rFonts w:ascii="Arial" w:hAnsi="Arial" w:cs="Arial"/>
          <w:b/>
          <w:szCs w:val="22"/>
        </w:rPr>
      </w:pPr>
      <w:r>
        <w:rPr>
          <w:rFonts w:ascii="Arial" w:hAnsi="Arial" w:cs="Arial"/>
          <w:b/>
          <w:szCs w:val="22"/>
        </w:rPr>
        <w:t xml:space="preserve">Summary </w:t>
      </w:r>
    </w:p>
    <w:p w14:paraId="5F5F4F6D" w14:textId="77777777" w:rsidR="0009074D" w:rsidRDefault="0009074D" w:rsidP="00CF71A2">
      <w:pPr>
        <w:rPr>
          <w:rFonts w:ascii="Arial" w:hAnsi="Arial" w:cs="Arial"/>
          <w:b/>
          <w:szCs w:val="22"/>
        </w:rPr>
      </w:pPr>
    </w:p>
    <w:p w14:paraId="6676F9E3" w14:textId="77777777" w:rsidR="00BE22EC" w:rsidRPr="00BE22EC" w:rsidRDefault="00BE22EC" w:rsidP="00CF71A2">
      <w:pPr>
        <w:rPr>
          <w:rFonts w:ascii="Arial" w:hAnsi="Arial" w:cs="Arial"/>
          <w:szCs w:val="22"/>
        </w:rPr>
      </w:pPr>
      <w:r>
        <w:rPr>
          <w:rFonts w:ascii="Arial" w:hAnsi="Arial" w:cs="Arial"/>
          <w:szCs w:val="22"/>
        </w:rPr>
        <w:t>With the heaviest rainfall</w:t>
      </w:r>
      <w:r w:rsidR="00B2303D">
        <w:rPr>
          <w:rFonts w:ascii="Arial" w:hAnsi="Arial" w:cs="Arial"/>
          <w:szCs w:val="22"/>
        </w:rPr>
        <w:t xml:space="preserve"> in 250 years across much of England and Wales since January</w:t>
      </w:r>
      <w:r>
        <w:rPr>
          <w:rFonts w:ascii="Arial" w:hAnsi="Arial" w:cs="Arial"/>
          <w:szCs w:val="22"/>
        </w:rPr>
        <w:t>, following coastal surges in December, councils have been at the forefront of activity to ensure communities are resilient and protected as far as possible.</w:t>
      </w:r>
    </w:p>
    <w:p w14:paraId="7D5D6BE0" w14:textId="77777777" w:rsidR="00C964B2" w:rsidRDefault="00C964B2" w:rsidP="0009074D">
      <w:pPr>
        <w:rPr>
          <w:rFonts w:ascii="Arial" w:hAnsi="Arial" w:cs="Arial"/>
          <w:szCs w:val="22"/>
        </w:rPr>
      </w:pPr>
    </w:p>
    <w:p w14:paraId="04007E98" w14:textId="77777777" w:rsidR="00C964B2" w:rsidRDefault="00C964B2" w:rsidP="0009074D">
      <w:pPr>
        <w:rPr>
          <w:rFonts w:ascii="Arial" w:hAnsi="Arial" w:cs="Arial"/>
          <w:szCs w:val="22"/>
        </w:rPr>
      </w:pPr>
    </w:p>
    <w:p w14:paraId="22053768" w14:textId="77777777" w:rsidR="0009074D" w:rsidRPr="00342CCC" w:rsidRDefault="0009074D" w:rsidP="0009074D">
      <w:pPr>
        <w:rPr>
          <w:rFonts w:ascii="Arial" w:hAnsi="Arial" w:cs="Arial"/>
          <w:szCs w:val="22"/>
        </w:rPr>
      </w:pPr>
      <w:r w:rsidRPr="00342CCC">
        <w:rPr>
          <w:rFonts w:ascii="Arial" w:hAnsi="Arial" w:cs="Arial"/>
          <w:szCs w:val="22"/>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CF71A2" w:rsidRPr="00342CCC" w14:paraId="05465BD3" w14:textId="77777777" w:rsidTr="000F70FF">
        <w:tc>
          <w:tcPr>
            <w:tcW w:w="9157" w:type="dxa"/>
          </w:tcPr>
          <w:p w14:paraId="3D2B4E5F" w14:textId="77777777" w:rsidR="00CF71A2" w:rsidRPr="00342CCC" w:rsidRDefault="00CF71A2" w:rsidP="000F70FF">
            <w:pPr>
              <w:pStyle w:val="MainText"/>
              <w:rPr>
                <w:rFonts w:ascii="Arial" w:hAnsi="Arial" w:cs="Arial"/>
                <w:b/>
                <w:szCs w:val="22"/>
              </w:rPr>
            </w:pPr>
          </w:p>
          <w:p w14:paraId="416A7831" w14:textId="77777777" w:rsidR="00CF71A2" w:rsidRPr="00342CCC" w:rsidRDefault="00CF71A2" w:rsidP="000F70FF">
            <w:pPr>
              <w:pStyle w:val="MainText"/>
              <w:rPr>
                <w:rFonts w:ascii="Arial" w:hAnsi="Arial" w:cs="Arial"/>
                <w:b/>
                <w:szCs w:val="22"/>
              </w:rPr>
            </w:pPr>
            <w:r w:rsidRPr="00342CCC">
              <w:rPr>
                <w:rFonts w:ascii="Arial" w:hAnsi="Arial" w:cs="Arial"/>
                <w:b/>
                <w:szCs w:val="22"/>
              </w:rPr>
              <w:t>Recommendation</w:t>
            </w:r>
          </w:p>
          <w:p w14:paraId="2C91B5EF" w14:textId="77777777" w:rsidR="00CF71A2" w:rsidRPr="00342CCC" w:rsidRDefault="00CF71A2" w:rsidP="00CF71A2">
            <w:pPr>
              <w:pStyle w:val="ListParagraph"/>
              <w:rPr>
                <w:rFonts w:ascii="Arial" w:hAnsi="Arial" w:cs="Arial"/>
                <w:szCs w:val="22"/>
              </w:rPr>
            </w:pPr>
          </w:p>
          <w:p w14:paraId="6CFD6C43" w14:textId="77777777" w:rsidR="00CF71A2" w:rsidRPr="00342CCC" w:rsidRDefault="008635D3" w:rsidP="00CF71A2">
            <w:pPr>
              <w:pStyle w:val="ListParagraph"/>
              <w:ind w:left="0"/>
              <w:rPr>
                <w:rFonts w:ascii="Arial" w:hAnsi="Arial" w:cs="Arial"/>
                <w:szCs w:val="22"/>
              </w:rPr>
            </w:pPr>
            <w:r>
              <w:rPr>
                <w:rFonts w:ascii="Arial" w:hAnsi="Arial" w:cs="Arial"/>
                <w:szCs w:val="22"/>
              </w:rPr>
              <w:t xml:space="preserve">That </w:t>
            </w:r>
            <w:r w:rsidR="00BE22EC">
              <w:rPr>
                <w:rFonts w:ascii="Arial" w:hAnsi="Arial" w:cs="Arial"/>
                <w:szCs w:val="22"/>
              </w:rPr>
              <w:t>the Executive discuss the latest position, particularly with regards to new Government money which is now available to councils; and identify any new work.</w:t>
            </w:r>
          </w:p>
          <w:p w14:paraId="512F2965" w14:textId="77777777" w:rsidR="00CF71A2" w:rsidRPr="00342CCC" w:rsidRDefault="00CF71A2" w:rsidP="000F70FF">
            <w:pPr>
              <w:rPr>
                <w:rFonts w:ascii="Arial" w:hAnsi="Arial" w:cs="Arial"/>
                <w:szCs w:val="22"/>
              </w:rPr>
            </w:pPr>
          </w:p>
          <w:p w14:paraId="1953E6A1" w14:textId="77777777" w:rsidR="00CF71A2" w:rsidRDefault="00EA1D27" w:rsidP="000F70FF">
            <w:pPr>
              <w:pStyle w:val="MainText"/>
              <w:rPr>
                <w:rFonts w:ascii="Arial" w:hAnsi="Arial" w:cs="Arial"/>
                <w:b/>
                <w:szCs w:val="22"/>
              </w:rPr>
            </w:pPr>
            <w:r>
              <w:rPr>
                <w:rFonts w:ascii="Arial" w:hAnsi="Arial" w:cs="Arial"/>
                <w:b/>
                <w:szCs w:val="22"/>
              </w:rPr>
              <w:t>Action</w:t>
            </w:r>
          </w:p>
          <w:p w14:paraId="42C36749" w14:textId="77777777" w:rsidR="00BE22EC" w:rsidRDefault="00BE22EC" w:rsidP="00CF71A2">
            <w:pPr>
              <w:pStyle w:val="MainText"/>
              <w:rPr>
                <w:rFonts w:ascii="Arial" w:hAnsi="Arial" w:cs="Arial"/>
                <w:b/>
                <w:szCs w:val="22"/>
              </w:rPr>
            </w:pPr>
          </w:p>
          <w:p w14:paraId="5D5E2938" w14:textId="77777777" w:rsidR="00BE22EC" w:rsidRPr="00BE22EC" w:rsidRDefault="00BE22EC" w:rsidP="00CF71A2">
            <w:pPr>
              <w:pStyle w:val="MainText"/>
              <w:rPr>
                <w:rFonts w:ascii="Arial" w:hAnsi="Arial" w:cs="Arial"/>
                <w:szCs w:val="22"/>
              </w:rPr>
            </w:pPr>
            <w:r w:rsidRPr="00BE22EC">
              <w:rPr>
                <w:rFonts w:ascii="Arial" w:hAnsi="Arial" w:cs="Arial"/>
                <w:szCs w:val="22"/>
              </w:rPr>
              <w:t>Officers will take actions forward as directed.</w:t>
            </w:r>
          </w:p>
          <w:p w14:paraId="0060310C" w14:textId="77777777" w:rsidR="00CF71A2" w:rsidRPr="00342CCC" w:rsidRDefault="00CF71A2" w:rsidP="00332A0A">
            <w:pPr>
              <w:pStyle w:val="MainText"/>
              <w:rPr>
                <w:rFonts w:ascii="Arial" w:hAnsi="Arial" w:cs="Arial"/>
                <w:szCs w:val="22"/>
              </w:rPr>
            </w:pPr>
            <w:r w:rsidRPr="00342CCC">
              <w:rPr>
                <w:rFonts w:ascii="Arial" w:hAnsi="Arial" w:cs="Arial"/>
                <w:i/>
                <w:szCs w:val="22"/>
              </w:rPr>
              <w:t xml:space="preserve"> </w:t>
            </w:r>
          </w:p>
        </w:tc>
      </w:tr>
    </w:tbl>
    <w:p w14:paraId="773D658C" w14:textId="77777777" w:rsidR="006B3257" w:rsidRPr="00342CCC" w:rsidRDefault="006B3257" w:rsidP="000C3360">
      <w:pPr>
        <w:pStyle w:val="MainText"/>
        <w:rPr>
          <w:rFonts w:ascii="Arial" w:hAnsi="Arial" w:cs="Arial"/>
          <w:b/>
          <w:szCs w:val="22"/>
        </w:rPr>
      </w:pPr>
    </w:p>
    <w:p w14:paraId="096DA768" w14:textId="77777777" w:rsidR="00254488" w:rsidRPr="00342CCC" w:rsidRDefault="00254488" w:rsidP="000C3360">
      <w:pPr>
        <w:pStyle w:val="MainText"/>
        <w:rPr>
          <w:rFonts w:ascii="Arial" w:hAnsi="Arial" w:cs="Arial"/>
          <w:b/>
          <w:szCs w:val="22"/>
        </w:rPr>
      </w:pPr>
    </w:p>
    <w:p w14:paraId="4EBBF18F" w14:textId="77777777" w:rsidR="00750007" w:rsidRDefault="00750007" w:rsidP="000C3360">
      <w:pPr>
        <w:pStyle w:val="MainText"/>
        <w:rPr>
          <w:rFonts w:ascii="Arial" w:hAnsi="Arial" w:cs="Arial"/>
          <w:szCs w:val="22"/>
        </w:rPr>
      </w:pPr>
      <w:r>
        <w:rPr>
          <w:rFonts w:ascii="Arial" w:hAnsi="Arial" w:cs="Arial"/>
          <w:b/>
          <w:szCs w:val="22"/>
        </w:rPr>
        <w:t xml:space="preserve">Contact officer:    </w:t>
      </w:r>
      <w:r>
        <w:rPr>
          <w:rFonts w:ascii="Arial" w:hAnsi="Arial" w:cs="Arial"/>
          <w:b/>
          <w:szCs w:val="22"/>
        </w:rPr>
        <w:tab/>
      </w:r>
      <w:r w:rsidR="00C964B2">
        <w:rPr>
          <w:rFonts w:ascii="Arial" w:hAnsi="Arial" w:cs="Arial"/>
          <w:szCs w:val="22"/>
        </w:rPr>
        <w:t>Helen Murray</w:t>
      </w:r>
    </w:p>
    <w:p w14:paraId="1B2EDE4F" w14:textId="77777777" w:rsidR="00750007" w:rsidRDefault="00750007" w:rsidP="000C3360">
      <w:pPr>
        <w:pStyle w:val="MainText"/>
        <w:rPr>
          <w:rFonts w:ascii="Arial" w:hAnsi="Arial" w:cs="Arial"/>
          <w:szCs w:val="22"/>
        </w:rPr>
      </w:pPr>
    </w:p>
    <w:p w14:paraId="70132AA1" w14:textId="77777777" w:rsidR="00750007" w:rsidRDefault="00750007" w:rsidP="000C3360">
      <w:pPr>
        <w:pStyle w:val="MainText"/>
        <w:rPr>
          <w:rFonts w:ascii="Arial" w:hAnsi="Arial" w:cs="Arial"/>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szCs w:val="22"/>
        </w:rPr>
        <w:t>Head of Programmes</w:t>
      </w:r>
    </w:p>
    <w:p w14:paraId="2A574997" w14:textId="77777777" w:rsidR="00750007" w:rsidRDefault="00750007" w:rsidP="000C3360">
      <w:pPr>
        <w:pStyle w:val="MainText"/>
        <w:rPr>
          <w:rFonts w:ascii="Arial" w:hAnsi="Arial" w:cs="Arial"/>
          <w:szCs w:val="22"/>
        </w:rPr>
      </w:pPr>
    </w:p>
    <w:p w14:paraId="71AEFD4B" w14:textId="77777777" w:rsidR="00750007" w:rsidRPr="00750007" w:rsidRDefault="00750007" w:rsidP="000C3360">
      <w:pPr>
        <w:pStyle w:val="MainText"/>
        <w:rPr>
          <w:rFonts w:ascii="Arial" w:hAnsi="Arial" w:cs="Arial"/>
          <w:szCs w:val="22"/>
        </w:rPr>
      </w:pPr>
      <w:r>
        <w:rPr>
          <w:rFonts w:ascii="Arial" w:hAnsi="Arial" w:cs="Arial"/>
          <w:b/>
          <w:szCs w:val="22"/>
        </w:rPr>
        <w:t>Phone No:</w:t>
      </w:r>
      <w:r>
        <w:rPr>
          <w:rFonts w:ascii="Arial" w:hAnsi="Arial" w:cs="Arial"/>
          <w:b/>
          <w:szCs w:val="22"/>
        </w:rPr>
        <w:tab/>
      </w:r>
      <w:r>
        <w:rPr>
          <w:rFonts w:ascii="Arial" w:hAnsi="Arial" w:cs="Arial"/>
          <w:b/>
          <w:szCs w:val="22"/>
        </w:rPr>
        <w:tab/>
      </w:r>
      <w:r>
        <w:rPr>
          <w:rFonts w:ascii="Arial" w:hAnsi="Arial" w:cs="Arial"/>
          <w:b/>
          <w:szCs w:val="22"/>
        </w:rPr>
        <w:tab/>
      </w:r>
      <w:r w:rsidR="006F2D96">
        <w:rPr>
          <w:rFonts w:ascii="Arial" w:hAnsi="Arial" w:cs="Arial"/>
          <w:szCs w:val="22"/>
        </w:rPr>
        <w:t>020 7664 3266</w:t>
      </w:r>
    </w:p>
    <w:p w14:paraId="61382579" w14:textId="77777777" w:rsidR="00254488" w:rsidRDefault="00254488" w:rsidP="000C3360">
      <w:pPr>
        <w:pStyle w:val="MainText"/>
        <w:rPr>
          <w:rFonts w:ascii="Arial" w:hAnsi="Arial" w:cs="Arial"/>
          <w:b/>
          <w:szCs w:val="22"/>
        </w:rPr>
      </w:pPr>
    </w:p>
    <w:p w14:paraId="42027D48" w14:textId="77777777" w:rsidR="00750007" w:rsidRDefault="00750007" w:rsidP="000C3360">
      <w:pPr>
        <w:pStyle w:val="MainText"/>
        <w:rPr>
          <w:rFonts w:ascii="Arial" w:hAnsi="Arial" w:cs="Arial"/>
          <w:szCs w:val="22"/>
        </w:rPr>
      </w:pPr>
      <w:r>
        <w:rPr>
          <w:rFonts w:ascii="Arial" w:hAnsi="Arial" w:cs="Arial"/>
          <w:b/>
          <w:szCs w:val="22"/>
        </w:rPr>
        <w:t>Email:</w:t>
      </w:r>
      <w:r>
        <w:rPr>
          <w:rFonts w:ascii="Arial" w:hAnsi="Arial" w:cs="Arial"/>
          <w:b/>
          <w:szCs w:val="22"/>
        </w:rPr>
        <w:tab/>
      </w:r>
      <w:r>
        <w:rPr>
          <w:rFonts w:ascii="Arial" w:hAnsi="Arial" w:cs="Arial"/>
          <w:b/>
          <w:szCs w:val="22"/>
        </w:rPr>
        <w:tab/>
      </w:r>
      <w:r>
        <w:rPr>
          <w:rFonts w:ascii="Arial" w:hAnsi="Arial" w:cs="Arial"/>
          <w:b/>
          <w:szCs w:val="22"/>
        </w:rPr>
        <w:tab/>
      </w:r>
      <w:hyperlink r:id="rId9" w:history="1">
        <w:r w:rsidR="006F2D96" w:rsidRPr="00545051">
          <w:rPr>
            <w:rStyle w:val="Hyperlink"/>
            <w:rFonts w:ascii="Arial" w:hAnsi="Arial" w:cs="Arial"/>
            <w:szCs w:val="22"/>
          </w:rPr>
          <w:t>helen.murray@local.gov.uk</w:t>
        </w:r>
      </w:hyperlink>
    </w:p>
    <w:p w14:paraId="748D0354" w14:textId="77777777" w:rsidR="00750007" w:rsidRDefault="00750007" w:rsidP="000C3360">
      <w:pPr>
        <w:pStyle w:val="MainText"/>
        <w:rPr>
          <w:rFonts w:ascii="Arial" w:hAnsi="Arial" w:cs="Arial"/>
          <w:szCs w:val="22"/>
        </w:rPr>
      </w:pPr>
    </w:p>
    <w:p w14:paraId="60C594FD" w14:textId="77777777" w:rsidR="00750007" w:rsidRPr="00750007" w:rsidRDefault="00750007" w:rsidP="000C3360">
      <w:pPr>
        <w:pStyle w:val="MainText"/>
        <w:rPr>
          <w:rFonts w:ascii="Arial" w:hAnsi="Arial" w:cs="Arial"/>
          <w:szCs w:val="22"/>
        </w:rPr>
      </w:pPr>
    </w:p>
    <w:p w14:paraId="16F1A845" w14:textId="77777777" w:rsidR="00254488" w:rsidRDefault="00254488" w:rsidP="000C3360">
      <w:pPr>
        <w:pStyle w:val="MainText"/>
        <w:rPr>
          <w:rFonts w:ascii="Arial" w:hAnsi="Arial" w:cs="Arial"/>
          <w:b/>
          <w:szCs w:val="22"/>
        </w:rPr>
      </w:pPr>
    </w:p>
    <w:p w14:paraId="4FD12A4B" w14:textId="77777777" w:rsidR="00254488" w:rsidRDefault="00254488" w:rsidP="000C3360">
      <w:pPr>
        <w:pStyle w:val="MainText"/>
        <w:rPr>
          <w:rFonts w:ascii="Arial" w:hAnsi="Arial" w:cs="Arial"/>
          <w:b/>
          <w:szCs w:val="22"/>
        </w:rPr>
      </w:pPr>
    </w:p>
    <w:p w14:paraId="2650672C" w14:textId="77777777" w:rsidR="00254488" w:rsidRDefault="00254488" w:rsidP="000C3360">
      <w:pPr>
        <w:pStyle w:val="MainText"/>
        <w:rPr>
          <w:rFonts w:ascii="Arial" w:hAnsi="Arial" w:cs="Arial"/>
          <w:b/>
          <w:szCs w:val="22"/>
        </w:rPr>
      </w:pPr>
    </w:p>
    <w:p w14:paraId="7592DA59" w14:textId="77777777" w:rsidR="00254488" w:rsidRDefault="00254488" w:rsidP="000C3360">
      <w:pPr>
        <w:pStyle w:val="MainText"/>
        <w:rPr>
          <w:rFonts w:ascii="Arial" w:hAnsi="Arial" w:cs="Arial"/>
          <w:b/>
          <w:szCs w:val="22"/>
        </w:rPr>
      </w:pPr>
    </w:p>
    <w:p w14:paraId="1DCF8098" w14:textId="77777777" w:rsidR="00254488" w:rsidRDefault="00254488" w:rsidP="000C3360">
      <w:pPr>
        <w:pStyle w:val="MainText"/>
        <w:rPr>
          <w:rFonts w:ascii="Arial" w:hAnsi="Arial" w:cs="Arial"/>
          <w:b/>
          <w:szCs w:val="22"/>
        </w:rPr>
      </w:pPr>
    </w:p>
    <w:p w14:paraId="3C850F3A" w14:textId="77777777" w:rsidR="002A5F26" w:rsidRPr="002A5F26" w:rsidRDefault="002A5F26" w:rsidP="000C3360">
      <w:pPr>
        <w:pStyle w:val="MainText"/>
        <w:rPr>
          <w:rFonts w:ascii="Arial" w:hAnsi="Arial" w:cs="Arial"/>
          <w:b/>
          <w:szCs w:val="22"/>
        </w:rPr>
      </w:pPr>
      <w:r>
        <w:rPr>
          <w:rFonts w:ascii="Arial" w:hAnsi="Arial" w:cs="Arial"/>
          <w:b/>
          <w:sz w:val="28"/>
          <w:szCs w:val="28"/>
        </w:rPr>
        <w:t xml:space="preserve">                                                                          </w:t>
      </w:r>
    </w:p>
    <w:p w14:paraId="57A5ECE6" w14:textId="77777777" w:rsidR="00A81AB7" w:rsidRDefault="00A519AD" w:rsidP="000C3360">
      <w:pPr>
        <w:pStyle w:val="MainText"/>
        <w:rPr>
          <w:rFonts w:ascii="Arial" w:hAnsi="Arial" w:cs="Arial"/>
          <w:b/>
          <w:sz w:val="28"/>
          <w:szCs w:val="28"/>
        </w:rPr>
      </w:pPr>
      <w:r>
        <w:rPr>
          <w:rFonts w:ascii="Arial" w:hAnsi="Arial" w:cs="Arial"/>
          <w:b/>
          <w:sz w:val="28"/>
          <w:szCs w:val="28"/>
        </w:rPr>
        <w:br w:type="page"/>
      </w:r>
    </w:p>
    <w:p w14:paraId="137E22AD" w14:textId="77777777" w:rsidR="00332A0A" w:rsidRDefault="00332A0A" w:rsidP="000C3360">
      <w:pPr>
        <w:pStyle w:val="MainText"/>
        <w:rPr>
          <w:rFonts w:ascii="Arial" w:hAnsi="Arial" w:cs="Arial"/>
          <w:b/>
          <w:sz w:val="28"/>
          <w:szCs w:val="28"/>
        </w:rPr>
      </w:pPr>
    </w:p>
    <w:p w14:paraId="690508A2" w14:textId="77777777" w:rsidR="00254488" w:rsidRDefault="006F2D96" w:rsidP="000C3360">
      <w:pPr>
        <w:pStyle w:val="MainText"/>
        <w:rPr>
          <w:rFonts w:ascii="Arial" w:hAnsi="Arial" w:cs="Arial"/>
          <w:b/>
          <w:szCs w:val="22"/>
        </w:rPr>
      </w:pPr>
      <w:r>
        <w:rPr>
          <w:rFonts w:ascii="Arial" w:hAnsi="Arial" w:cs="Arial"/>
          <w:b/>
          <w:sz w:val="28"/>
          <w:szCs w:val="28"/>
        </w:rPr>
        <w:t>Flooding</w:t>
      </w:r>
      <w:r w:rsidR="00F8439F">
        <w:rPr>
          <w:rFonts w:ascii="Arial" w:hAnsi="Arial" w:cs="Arial"/>
          <w:b/>
          <w:sz w:val="28"/>
          <w:szCs w:val="28"/>
        </w:rPr>
        <w:t>: Resilience and Response</w:t>
      </w:r>
    </w:p>
    <w:p w14:paraId="01291B21" w14:textId="77777777" w:rsidR="00254488" w:rsidRDefault="00254488" w:rsidP="000C3360">
      <w:pPr>
        <w:pStyle w:val="MainText"/>
        <w:rPr>
          <w:rFonts w:ascii="Arial" w:hAnsi="Arial" w:cs="Arial"/>
          <w:b/>
          <w:szCs w:val="22"/>
        </w:rPr>
      </w:pPr>
    </w:p>
    <w:p w14:paraId="21026029" w14:textId="77777777" w:rsidR="001D2ADB" w:rsidRPr="00A81AB7" w:rsidRDefault="001D2ADB" w:rsidP="000C3360">
      <w:pPr>
        <w:pStyle w:val="MainText"/>
        <w:rPr>
          <w:rFonts w:ascii="Arial" w:hAnsi="Arial" w:cs="Arial"/>
          <w:b/>
          <w:szCs w:val="22"/>
        </w:rPr>
      </w:pPr>
    </w:p>
    <w:p w14:paraId="732FCDF3" w14:textId="77777777" w:rsidR="001F50E8" w:rsidRDefault="00C00311" w:rsidP="001F50E8">
      <w:pPr>
        <w:rPr>
          <w:rFonts w:ascii="Arial" w:hAnsi="Arial" w:cs="Arial"/>
          <w:b/>
          <w:szCs w:val="22"/>
        </w:rPr>
      </w:pPr>
      <w:r>
        <w:rPr>
          <w:rFonts w:ascii="Arial" w:hAnsi="Arial" w:cs="Arial"/>
          <w:b/>
          <w:szCs w:val="22"/>
        </w:rPr>
        <w:t>Background</w:t>
      </w:r>
      <w:r w:rsidR="001F50E8" w:rsidRPr="00A81AB7">
        <w:rPr>
          <w:rFonts w:ascii="Arial" w:hAnsi="Arial" w:cs="Arial"/>
          <w:b/>
          <w:szCs w:val="22"/>
        </w:rPr>
        <w:t xml:space="preserve"> </w:t>
      </w:r>
    </w:p>
    <w:p w14:paraId="0BFCCC71" w14:textId="77777777" w:rsidR="00BE22EC" w:rsidRDefault="00BE22EC" w:rsidP="001F50E8">
      <w:pPr>
        <w:rPr>
          <w:rFonts w:ascii="Arial" w:hAnsi="Arial" w:cs="Arial"/>
          <w:b/>
          <w:szCs w:val="22"/>
        </w:rPr>
      </w:pPr>
    </w:p>
    <w:p w14:paraId="7C3BCF28" w14:textId="69988270" w:rsidR="00BE22EC" w:rsidRPr="00332A0A" w:rsidRDefault="00F30748" w:rsidP="00332A0A">
      <w:pPr>
        <w:numPr>
          <w:ilvl w:val="0"/>
          <w:numId w:val="36"/>
        </w:numPr>
        <w:ind w:left="567" w:hanging="567"/>
        <w:contextualSpacing/>
        <w:rPr>
          <w:rFonts w:ascii="Arial" w:eastAsia="Arial" w:hAnsi="Arial"/>
          <w:szCs w:val="22"/>
          <w:lang w:eastAsia="en-US"/>
        </w:rPr>
      </w:pPr>
      <w:r w:rsidRPr="00332A0A">
        <w:rPr>
          <w:rFonts w:ascii="Arial" w:eastAsia="Arial" w:hAnsi="Arial"/>
          <w:szCs w:val="22"/>
          <w:lang w:eastAsia="en-US"/>
        </w:rPr>
        <w:t xml:space="preserve">With the wettest January since 1766 and as storms continue to batter the </w:t>
      </w:r>
      <w:proofErr w:type="gramStart"/>
      <w:r w:rsidRPr="00332A0A">
        <w:rPr>
          <w:rFonts w:ascii="Arial" w:eastAsia="Arial" w:hAnsi="Arial"/>
          <w:szCs w:val="22"/>
          <w:lang w:eastAsia="en-US"/>
        </w:rPr>
        <w:t>UK,</w:t>
      </w:r>
      <w:proofErr w:type="gramEnd"/>
      <w:r w:rsidRPr="00332A0A">
        <w:rPr>
          <w:rFonts w:ascii="Arial" w:eastAsia="Arial" w:hAnsi="Arial"/>
          <w:szCs w:val="22"/>
          <w:lang w:eastAsia="en-US"/>
        </w:rPr>
        <w:t xml:space="preserve"> great swathes of the country remain submerged.  The Environment Agency has issued more than 500 flood warnings this year, many of them at severe level indicating a danger to life.  The crisis-hit Somerset Levels remain at the highest risk of continued flooding, but since the beginning of February</w:t>
      </w:r>
      <w:r w:rsidR="00B863B8">
        <w:rPr>
          <w:rFonts w:ascii="Arial" w:eastAsia="Arial" w:hAnsi="Arial"/>
          <w:szCs w:val="22"/>
          <w:lang w:eastAsia="en-US"/>
        </w:rPr>
        <w:t>,</w:t>
      </w:r>
      <w:r w:rsidRPr="00332A0A">
        <w:rPr>
          <w:rFonts w:ascii="Arial" w:eastAsia="Arial" w:hAnsi="Arial"/>
          <w:szCs w:val="22"/>
          <w:lang w:eastAsia="en-US"/>
        </w:rPr>
        <w:t xml:space="preserve"> the flooding has spread to all of southern and south west England.  As the bad weather </w:t>
      </w:r>
      <w:r w:rsidR="00F4056A" w:rsidRPr="00332A0A">
        <w:rPr>
          <w:rFonts w:ascii="Arial" w:eastAsia="Arial" w:hAnsi="Arial"/>
          <w:szCs w:val="22"/>
          <w:lang w:eastAsia="en-US"/>
        </w:rPr>
        <w:t xml:space="preserve">has continued, </w:t>
      </w:r>
      <w:r w:rsidRPr="00332A0A">
        <w:rPr>
          <w:rFonts w:ascii="Arial" w:eastAsia="Arial" w:hAnsi="Arial"/>
          <w:szCs w:val="22"/>
          <w:lang w:eastAsia="en-US"/>
        </w:rPr>
        <w:t>the River Thames burst its banks</w:t>
      </w:r>
      <w:r w:rsidR="00F4056A" w:rsidRPr="00332A0A">
        <w:rPr>
          <w:rFonts w:ascii="Arial" w:eastAsia="Arial" w:hAnsi="Arial"/>
          <w:szCs w:val="22"/>
          <w:lang w:eastAsia="en-US"/>
        </w:rPr>
        <w:t xml:space="preserve"> with water levels</w:t>
      </w:r>
      <w:r w:rsidR="00332A0A">
        <w:rPr>
          <w:rFonts w:ascii="Arial" w:eastAsia="Arial" w:hAnsi="Arial"/>
          <w:szCs w:val="22"/>
          <w:lang w:eastAsia="en-US"/>
        </w:rPr>
        <w:t xml:space="preserve"> not seen before.  Over 70</w:t>
      </w:r>
      <w:r w:rsidR="00B863B8">
        <w:rPr>
          <w:rFonts w:ascii="Arial" w:eastAsia="Arial" w:hAnsi="Arial"/>
          <w:szCs w:val="22"/>
          <w:lang w:eastAsia="en-US"/>
        </w:rPr>
        <w:t xml:space="preserve"> per cent </w:t>
      </w:r>
      <w:r w:rsidR="00332A0A">
        <w:rPr>
          <w:rFonts w:ascii="Arial" w:eastAsia="Arial" w:hAnsi="Arial"/>
          <w:szCs w:val="22"/>
          <w:lang w:eastAsia="en-US"/>
        </w:rPr>
        <w:t xml:space="preserve">of </w:t>
      </w:r>
      <w:r w:rsidR="008E5D48">
        <w:rPr>
          <w:rFonts w:ascii="Arial" w:eastAsia="Arial" w:hAnsi="Arial"/>
          <w:szCs w:val="22"/>
          <w:lang w:eastAsia="en-US"/>
        </w:rPr>
        <w:t>f</w:t>
      </w:r>
      <w:r w:rsidR="00332A0A">
        <w:rPr>
          <w:rFonts w:ascii="Arial" w:eastAsia="Arial" w:hAnsi="Arial"/>
          <w:szCs w:val="22"/>
          <w:lang w:eastAsia="en-US"/>
        </w:rPr>
        <w:t xml:space="preserve">ire and </w:t>
      </w:r>
      <w:r w:rsidR="008E5D48">
        <w:rPr>
          <w:rFonts w:ascii="Arial" w:eastAsia="Arial" w:hAnsi="Arial"/>
          <w:szCs w:val="22"/>
          <w:lang w:eastAsia="en-US"/>
        </w:rPr>
        <w:t>r</w:t>
      </w:r>
      <w:r w:rsidR="00332A0A">
        <w:rPr>
          <w:rFonts w:ascii="Arial" w:eastAsia="Arial" w:hAnsi="Arial"/>
          <w:szCs w:val="22"/>
          <w:lang w:eastAsia="en-US"/>
        </w:rPr>
        <w:t xml:space="preserve">escue </w:t>
      </w:r>
      <w:r w:rsidR="008E5D48">
        <w:rPr>
          <w:rFonts w:ascii="Arial" w:eastAsia="Arial" w:hAnsi="Arial"/>
          <w:szCs w:val="22"/>
          <w:lang w:eastAsia="en-US"/>
        </w:rPr>
        <w:t>s</w:t>
      </w:r>
      <w:r w:rsidR="00F4056A" w:rsidRPr="00332A0A">
        <w:rPr>
          <w:rFonts w:ascii="Arial" w:eastAsia="Arial" w:hAnsi="Arial"/>
          <w:szCs w:val="22"/>
          <w:lang w:eastAsia="en-US"/>
        </w:rPr>
        <w:t>ervices are providing assistance to affected areas and</w:t>
      </w:r>
      <w:r w:rsidRPr="00332A0A">
        <w:rPr>
          <w:rFonts w:ascii="Arial" w:eastAsia="Arial" w:hAnsi="Arial"/>
          <w:szCs w:val="22"/>
          <w:lang w:eastAsia="en-US"/>
        </w:rPr>
        <w:t xml:space="preserve"> there are now </w:t>
      </w:r>
      <w:r w:rsidR="005959BB" w:rsidRPr="00332A0A">
        <w:rPr>
          <w:rFonts w:ascii="Arial" w:eastAsia="Arial" w:hAnsi="Arial"/>
          <w:szCs w:val="22"/>
          <w:lang w:eastAsia="en-US"/>
        </w:rPr>
        <w:t>3000</w:t>
      </w:r>
      <w:r w:rsidR="00F8439F" w:rsidRPr="00332A0A">
        <w:rPr>
          <w:rFonts w:ascii="Arial" w:eastAsia="Arial" w:hAnsi="Arial"/>
          <w:szCs w:val="22"/>
          <w:lang w:eastAsia="en-US"/>
        </w:rPr>
        <w:t xml:space="preserve"> army personnel assisting the rescue effort.  The scale of the challenge is unprecedented: 3 million tonnes of water are being pumped away from Somerset Levels daily; </w:t>
      </w:r>
      <w:r w:rsidR="005959BB" w:rsidRPr="00332A0A">
        <w:rPr>
          <w:rFonts w:ascii="Arial" w:eastAsia="Arial" w:hAnsi="Arial"/>
          <w:szCs w:val="22"/>
          <w:lang w:eastAsia="en-US"/>
        </w:rPr>
        <w:t xml:space="preserve">5,800 </w:t>
      </w:r>
      <w:r w:rsidR="00F8439F" w:rsidRPr="00332A0A">
        <w:rPr>
          <w:rFonts w:ascii="Arial" w:eastAsia="Arial" w:hAnsi="Arial"/>
          <w:szCs w:val="22"/>
          <w:lang w:eastAsia="en-US"/>
        </w:rPr>
        <w:t xml:space="preserve">homes have </w:t>
      </w:r>
      <w:r w:rsidR="005959BB" w:rsidRPr="00332A0A">
        <w:rPr>
          <w:rFonts w:ascii="Arial" w:eastAsia="Arial" w:hAnsi="Arial"/>
          <w:szCs w:val="22"/>
          <w:lang w:eastAsia="en-US"/>
        </w:rPr>
        <w:t>been flooded; the Highways Agency has dealt with 8000 incidents last week</w:t>
      </w:r>
      <w:r w:rsidR="00F4056A" w:rsidRPr="00332A0A">
        <w:rPr>
          <w:rFonts w:ascii="Arial" w:eastAsia="Arial" w:hAnsi="Arial"/>
          <w:szCs w:val="22"/>
          <w:lang w:eastAsia="en-US"/>
        </w:rPr>
        <w:t>; over 5000 engineers are involved in restoring the rail network and</w:t>
      </w:r>
      <w:r w:rsidR="00332A0A">
        <w:rPr>
          <w:rFonts w:ascii="Arial" w:eastAsia="Arial" w:hAnsi="Arial"/>
          <w:szCs w:val="22"/>
          <w:lang w:eastAsia="en-US"/>
        </w:rPr>
        <w:t xml:space="preserve"> it</w:t>
      </w:r>
      <w:r w:rsidR="00F4056A" w:rsidRPr="00332A0A">
        <w:rPr>
          <w:rFonts w:ascii="Arial" w:eastAsia="Arial" w:hAnsi="Arial"/>
          <w:szCs w:val="22"/>
          <w:lang w:eastAsia="en-US"/>
        </w:rPr>
        <w:t xml:space="preserve"> will take months to </w:t>
      </w:r>
      <w:r w:rsidR="00F8439F" w:rsidRPr="00332A0A">
        <w:rPr>
          <w:rFonts w:ascii="Arial" w:eastAsia="Arial" w:hAnsi="Arial"/>
          <w:szCs w:val="22"/>
          <w:lang w:eastAsia="en-US"/>
        </w:rPr>
        <w:t>repair</w:t>
      </w:r>
      <w:r w:rsidR="006E4DFC" w:rsidRPr="00332A0A">
        <w:rPr>
          <w:rFonts w:ascii="Arial" w:eastAsia="Arial" w:hAnsi="Arial"/>
          <w:szCs w:val="22"/>
          <w:lang w:eastAsia="en-US"/>
        </w:rPr>
        <w:t xml:space="preserve">; </w:t>
      </w:r>
      <w:r w:rsidR="00332A0A">
        <w:rPr>
          <w:rFonts w:ascii="Arial" w:eastAsia="Arial" w:hAnsi="Arial"/>
          <w:szCs w:val="22"/>
          <w:lang w:eastAsia="en-US"/>
        </w:rPr>
        <w:t xml:space="preserve">and </w:t>
      </w:r>
      <w:r w:rsidR="006E4DFC" w:rsidRPr="00332A0A">
        <w:rPr>
          <w:rFonts w:ascii="Arial" w:eastAsia="Arial" w:hAnsi="Arial"/>
          <w:szCs w:val="22"/>
          <w:lang w:eastAsia="en-US"/>
        </w:rPr>
        <w:t>at any one time there are around 14,000 people with</w:t>
      </w:r>
      <w:r w:rsidR="00652CB4">
        <w:rPr>
          <w:rFonts w:ascii="Arial" w:eastAsia="Arial" w:hAnsi="Arial"/>
          <w:szCs w:val="22"/>
          <w:lang w:eastAsia="en-US"/>
        </w:rPr>
        <w:t>out</w:t>
      </w:r>
      <w:r w:rsidR="006E4DFC" w:rsidRPr="00332A0A">
        <w:rPr>
          <w:rFonts w:ascii="Arial" w:eastAsia="Arial" w:hAnsi="Arial"/>
          <w:szCs w:val="22"/>
          <w:lang w:eastAsia="en-US"/>
        </w:rPr>
        <w:t xml:space="preserve"> electricity</w:t>
      </w:r>
      <w:r w:rsidR="00F8439F" w:rsidRPr="00332A0A">
        <w:rPr>
          <w:rFonts w:ascii="Arial" w:eastAsia="Arial" w:hAnsi="Arial"/>
          <w:szCs w:val="22"/>
          <w:lang w:eastAsia="en-US"/>
        </w:rPr>
        <w:t>.  All this has caused real distress and disruption to communities</w:t>
      </w:r>
      <w:r w:rsidR="00F4056A" w:rsidRPr="00332A0A">
        <w:rPr>
          <w:rFonts w:ascii="Arial" w:eastAsia="Arial" w:hAnsi="Arial"/>
          <w:szCs w:val="22"/>
          <w:lang w:eastAsia="en-US"/>
        </w:rPr>
        <w:t>.</w:t>
      </w:r>
    </w:p>
    <w:p w14:paraId="1D873602" w14:textId="77777777" w:rsidR="00F8439F" w:rsidRDefault="00F8439F" w:rsidP="00332A0A">
      <w:pPr>
        <w:rPr>
          <w:rFonts w:ascii="Arial" w:hAnsi="Arial" w:cs="Arial"/>
          <w:szCs w:val="22"/>
        </w:rPr>
      </w:pPr>
    </w:p>
    <w:p w14:paraId="672FA398" w14:textId="77777777" w:rsidR="00225919" w:rsidRPr="005959BB" w:rsidRDefault="00225919" w:rsidP="00332A0A">
      <w:pPr>
        <w:rPr>
          <w:rFonts w:ascii="Arial" w:hAnsi="Arial" w:cs="Arial"/>
          <w:b/>
          <w:szCs w:val="22"/>
        </w:rPr>
      </w:pPr>
      <w:r w:rsidRPr="005959BB">
        <w:rPr>
          <w:rFonts w:ascii="Arial" w:hAnsi="Arial" w:cs="Arial"/>
          <w:b/>
          <w:szCs w:val="22"/>
        </w:rPr>
        <w:t>Flood Defences</w:t>
      </w:r>
      <w:r w:rsidR="00FA0808" w:rsidRPr="005959BB">
        <w:rPr>
          <w:rFonts w:ascii="Arial" w:hAnsi="Arial" w:cs="Arial"/>
          <w:b/>
          <w:szCs w:val="22"/>
        </w:rPr>
        <w:t xml:space="preserve"> and local authority role in flood risk management</w:t>
      </w:r>
    </w:p>
    <w:p w14:paraId="29A3F941" w14:textId="77777777" w:rsidR="00225919" w:rsidRPr="005959BB" w:rsidRDefault="00225919" w:rsidP="00332A0A">
      <w:pPr>
        <w:rPr>
          <w:rFonts w:ascii="Arial" w:hAnsi="Arial" w:cs="Arial"/>
          <w:b/>
          <w:szCs w:val="22"/>
        </w:rPr>
      </w:pPr>
    </w:p>
    <w:p w14:paraId="129DEFD5" w14:textId="77777777" w:rsidR="00225919" w:rsidRPr="005959BB" w:rsidRDefault="00225919" w:rsidP="00332A0A">
      <w:pPr>
        <w:numPr>
          <w:ilvl w:val="0"/>
          <w:numId w:val="36"/>
        </w:numPr>
        <w:ind w:left="567" w:hanging="567"/>
        <w:contextualSpacing/>
        <w:rPr>
          <w:rFonts w:ascii="Arial" w:hAnsi="Arial" w:cs="Arial"/>
          <w:szCs w:val="22"/>
        </w:rPr>
      </w:pPr>
      <w:r w:rsidRPr="005959BB">
        <w:rPr>
          <w:rFonts w:ascii="Arial" w:hAnsi="Arial" w:cs="Arial"/>
          <w:szCs w:val="22"/>
        </w:rPr>
        <w:t xml:space="preserve">Although of course no consolation to flooded households, it is worth remembering that since </w:t>
      </w:r>
      <w:r w:rsidRPr="00332A0A">
        <w:rPr>
          <w:rFonts w:ascii="Arial" w:eastAsia="Arial" w:hAnsi="Arial"/>
          <w:szCs w:val="22"/>
          <w:lang w:eastAsia="en-US"/>
        </w:rPr>
        <w:t>2007</w:t>
      </w:r>
      <w:r w:rsidRPr="005959BB">
        <w:rPr>
          <w:rFonts w:ascii="Arial" w:hAnsi="Arial" w:cs="Arial"/>
          <w:szCs w:val="22"/>
        </w:rPr>
        <w:t xml:space="preserve"> and the Pitt Review, councils have invested heavily in flood defences.</w:t>
      </w:r>
    </w:p>
    <w:p w14:paraId="50068137" w14:textId="77777777" w:rsidR="00B066E6" w:rsidRPr="005959BB" w:rsidRDefault="00B066E6" w:rsidP="00332A0A">
      <w:pPr>
        <w:ind w:left="284" w:hanging="284"/>
        <w:rPr>
          <w:rFonts w:ascii="Arial" w:hAnsi="Arial" w:cs="Arial"/>
          <w:szCs w:val="22"/>
        </w:rPr>
      </w:pPr>
    </w:p>
    <w:p w14:paraId="2497F5B8" w14:textId="77777777" w:rsidR="0096116A" w:rsidRPr="005959BB" w:rsidRDefault="0096116A" w:rsidP="00332A0A">
      <w:pPr>
        <w:numPr>
          <w:ilvl w:val="0"/>
          <w:numId w:val="36"/>
        </w:numPr>
        <w:ind w:left="567" w:hanging="567"/>
        <w:contextualSpacing/>
        <w:rPr>
          <w:rFonts w:ascii="Arial" w:hAnsi="Arial" w:cs="Arial"/>
          <w:szCs w:val="22"/>
        </w:rPr>
      </w:pPr>
      <w:r w:rsidRPr="005959BB">
        <w:rPr>
          <w:rFonts w:ascii="Arial" w:hAnsi="Arial" w:cs="Arial"/>
          <w:szCs w:val="22"/>
        </w:rPr>
        <w:t xml:space="preserve">The Flood and Water Management Act 2010 implemented the recommendations from the Pitt Review and placed a series of new responsibilities on Lead Local Flood Authorities or LLFAs (county councils and single-tier councils). LLFAs have a ‘lead’ role in managing flood risk from </w:t>
      </w:r>
      <w:r w:rsidR="00B549AE" w:rsidRPr="005959BB">
        <w:rPr>
          <w:rFonts w:ascii="Arial" w:hAnsi="Arial" w:cs="Arial"/>
          <w:szCs w:val="22"/>
        </w:rPr>
        <w:t>surface water</w:t>
      </w:r>
      <w:r w:rsidRPr="005959BB">
        <w:rPr>
          <w:rFonts w:ascii="Arial" w:hAnsi="Arial" w:cs="Arial"/>
          <w:szCs w:val="22"/>
        </w:rPr>
        <w:t xml:space="preserve">, groundwater and ordinary watercourses (non-main rivers), working closely with partners involved in flood and water management. </w:t>
      </w:r>
    </w:p>
    <w:p w14:paraId="74BA6C68" w14:textId="77777777" w:rsidR="0096116A" w:rsidRPr="005959BB" w:rsidRDefault="0096116A" w:rsidP="00332A0A">
      <w:pPr>
        <w:ind w:left="284" w:hanging="284"/>
        <w:rPr>
          <w:rFonts w:ascii="Arial" w:hAnsi="Arial" w:cs="Arial"/>
          <w:szCs w:val="22"/>
        </w:rPr>
      </w:pPr>
    </w:p>
    <w:p w14:paraId="2EDDC672" w14:textId="77777777" w:rsidR="0096116A" w:rsidRPr="005959BB" w:rsidRDefault="0096116A" w:rsidP="00332A0A">
      <w:pPr>
        <w:numPr>
          <w:ilvl w:val="0"/>
          <w:numId w:val="36"/>
        </w:numPr>
        <w:ind w:left="567" w:hanging="567"/>
        <w:contextualSpacing/>
        <w:rPr>
          <w:rFonts w:ascii="Arial" w:hAnsi="Arial" w:cs="Arial"/>
          <w:szCs w:val="22"/>
        </w:rPr>
      </w:pPr>
      <w:r w:rsidRPr="005959BB">
        <w:rPr>
          <w:rFonts w:ascii="Arial" w:hAnsi="Arial" w:cs="Arial"/>
          <w:szCs w:val="22"/>
        </w:rPr>
        <w:t>Main duties include</w:t>
      </w:r>
      <w:r w:rsidR="00B549AE">
        <w:rPr>
          <w:rFonts w:ascii="Arial" w:hAnsi="Arial" w:cs="Arial"/>
          <w:szCs w:val="22"/>
        </w:rPr>
        <w:t>:</w:t>
      </w:r>
      <w:r w:rsidRPr="005959BB">
        <w:rPr>
          <w:rFonts w:ascii="Arial" w:hAnsi="Arial" w:cs="Arial"/>
          <w:szCs w:val="22"/>
        </w:rPr>
        <w:t xml:space="preserve"> applying and monitoring a local flood risk management strategy; cooperation with other risk management authorities including district and borou</w:t>
      </w:r>
      <w:r w:rsidR="00B549AE">
        <w:rPr>
          <w:rFonts w:ascii="Arial" w:hAnsi="Arial" w:cs="Arial"/>
          <w:szCs w:val="22"/>
        </w:rPr>
        <w:t>gh councils (in two-tier areas)</w:t>
      </w:r>
      <w:r w:rsidRPr="005959BB">
        <w:rPr>
          <w:rFonts w:ascii="Arial" w:hAnsi="Arial" w:cs="Arial"/>
          <w:szCs w:val="22"/>
        </w:rPr>
        <w:t xml:space="preserve"> water and sewerage companies, the Environment Agency and others; maintaining a register of local structure and features likely to have a significant effect on flood risk; investigation following significant flood events; acting as a sustainable drainage approving body and to approve, adopt and maintain all new sustainable drainage systems serving two or more new properties (not yet implemented).</w:t>
      </w:r>
    </w:p>
    <w:p w14:paraId="0D12D637" w14:textId="77777777" w:rsidR="0096116A" w:rsidRPr="005959BB" w:rsidRDefault="0096116A" w:rsidP="00332A0A">
      <w:pPr>
        <w:ind w:left="284" w:hanging="284"/>
        <w:rPr>
          <w:rFonts w:ascii="Arial" w:hAnsi="Arial" w:cs="Arial"/>
          <w:szCs w:val="22"/>
        </w:rPr>
      </w:pPr>
    </w:p>
    <w:p w14:paraId="26B0A472" w14:textId="6B823647" w:rsidR="00332A0A" w:rsidRDefault="00FA0808" w:rsidP="00332A0A">
      <w:pPr>
        <w:numPr>
          <w:ilvl w:val="0"/>
          <w:numId w:val="36"/>
        </w:numPr>
        <w:ind w:left="567" w:hanging="567"/>
        <w:contextualSpacing/>
        <w:rPr>
          <w:rFonts w:ascii="Arial" w:hAnsi="Arial" w:cs="Arial"/>
          <w:szCs w:val="22"/>
        </w:rPr>
      </w:pPr>
      <w:r w:rsidRPr="005959BB">
        <w:rPr>
          <w:rFonts w:ascii="Arial" w:hAnsi="Arial" w:cs="Arial"/>
          <w:szCs w:val="22"/>
        </w:rPr>
        <w:t>In May 2011, Defra introduced a new policy approach for funding flood and coastal defences</w:t>
      </w:r>
      <w:r w:rsidR="00F4056A">
        <w:rPr>
          <w:rFonts w:ascii="Arial" w:hAnsi="Arial" w:cs="Arial"/>
          <w:szCs w:val="22"/>
        </w:rPr>
        <w:t xml:space="preserve"> wh</w:t>
      </w:r>
      <w:r w:rsidR="00B863B8">
        <w:rPr>
          <w:rFonts w:ascii="Arial" w:hAnsi="Arial" w:cs="Arial"/>
          <w:szCs w:val="22"/>
        </w:rPr>
        <w:t>ich aims to encourage funding f</w:t>
      </w:r>
      <w:r w:rsidR="00F4056A">
        <w:rPr>
          <w:rFonts w:ascii="Arial" w:hAnsi="Arial" w:cs="Arial"/>
          <w:szCs w:val="22"/>
        </w:rPr>
        <w:t>r</w:t>
      </w:r>
      <w:r w:rsidR="00B863B8">
        <w:rPr>
          <w:rFonts w:ascii="Arial" w:hAnsi="Arial" w:cs="Arial"/>
          <w:szCs w:val="22"/>
        </w:rPr>
        <w:t>o</w:t>
      </w:r>
      <w:r w:rsidR="00F4056A">
        <w:rPr>
          <w:rFonts w:ascii="Arial" w:hAnsi="Arial" w:cs="Arial"/>
          <w:szCs w:val="22"/>
        </w:rPr>
        <w:t xml:space="preserve">m other resources.  </w:t>
      </w:r>
      <w:r w:rsidRPr="005959BB">
        <w:rPr>
          <w:rFonts w:ascii="Arial" w:hAnsi="Arial" w:cs="Arial"/>
          <w:szCs w:val="22"/>
        </w:rPr>
        <w:t>The proportion of central funding a project receives</w:t>
      </w:r>
      <w:r w:rsidR="00F4056A">
        <w:rPr>
          <w:rFonts w:ascii="Arial" w:hAnsi="Arial" w:cs="Arial"/>
          <w:szCs w:val="22"/>
        </w:rPr>
        <w:t xml:space="preserve"> through this flood and coastal erosion resilience partnership funding</w:t>
      </w:r>
      <w:r w:rsidRPr="005959BB">
        <w:rPr>
          <w:rFonts w:ascii="Arial" w:hAnsi="Arial" w:cs="Arial"/>
          <w:szCs w:val="22"/>
        </w:rPr>
        <w:t xml:space="preserve"> is dependent on the benefits it will bring. Over this spending review period in excess of £148 million in external contributions has been secured. Councils have provided the majority of external contributions under the new model, committing more than £110 million.</w:t>
      </w:r>
    </w:p>
    <w:p w14:paraId="61A1602F" w14:textId="77777777" w:rsidR="00332A0A" w:rsidRDefault="00332A0A" w:rsidP="00332A0A">
      <w:pPr>
        <w:pStyle w:val="ListParagraph"/>
        <w:rPr>
          <w:rFonts w:ascii="Arial" w:hAnsi="Arial" w:cs="Arial"/>
          <w:szCs w:val="22"/>
        </w:rPr>
      </w:pPr>
    </w:p>
    <w:p w14:paraId="06F3E2D0" w14:textId="77777777" w:rsidR="005959BB" w:rsidRPr="00332A0A" w:rsidRDefault="005959BB" w:rsidP="00332A0A">
      <w:pPr>
        <w:numPr>
          <w:ilvl w:val="0"/>
          <w:numId w:val="36"/>
        </w:numPr>
        <w:ind w:left="567" w:hanging="567"/>
        <w:contextualSpacing/>
        <w:rPr>
          <w:rFonts w:ascii="Arial" w:hAnsi="Arial" w:cs="Arial"/>
          <w:szCs w:val="22"/>
        </w:rPr>
      </w:pPr>
      <w:r w:rsidRPr="00332A0A">
        <w:rPr>
          <w:rFonts w:ascii="Arial" w:hAnsi="Arial" w:cs="Arial"/>
          <w:szCs w:val="22"/>
        </w:rPr>
        <w:t>This will have made a contribution in no small part to the 180,000 properties which have been protected from flooding this year.</w:t>
      </w:r>
    </w:p>
    <w:p w14:paraId="1FEFF4FA" w14:textId="6CFC919F" w:rsidR="00F8439F" w:rsidRDefault="00F8439F" w:rsidP="00332A0A">
      <w:pPr>
        <w:ind w:left="284" w:hanging="284"/>
        <w:rPr>
          <w:rFonts w:ascii="Arial" w:hAnsi="Arial" w:cs="Arial"/>
          <w:b/>
          <w:szCs w:val="22"/>
        </w:rPr>
      </w:pPr>
      <w:r>
        <w:rPr>
          <w:rFonts w:ascii="Arial" w:hAnsi="Arial" w:cs="Arial"/>
          <w:b/>
          <w:szCs w:val="22"/>
        </w:rPr>
        <w:lastRenderedPageBreak/>
        <w:t>Local Government Response</w:t>
      </w:r>
    </w:p>
    <w:p w14:paraId="5395E513" w14:textId="77777777" w:rsidR="00F8439F" w:rsidRDefault="00F8439F" w:rsidP="00332A0A">
      <w:pPr>
        <w:ind w:left="284" w:hanging="284"/>
        <w:rPr>
          <w:rFonts w:ascii="Arial" w:hAnsi="Arial" w:cs="Arial"/>
          <w:b/>
          <w:szCs w:val="22"/>
        </w:rPr>
      </w:pPr>
    </w:p>
    <w:p w14:paraId="3881E3F8" w14:textId="77777777" w:rsidR="00F8439F" w:rsidRDefault="00F8439F" w:rsidP="00332A0A">
      <w:pPr>
        <w:numPr>
          <w:ilvl w:val="0"/>
          <w:numId w:val="36"/>
        </w:numPr>
        <w:ind w:left="567" w:hanging="567"/>
        <w:contextualSpacing/>
        <w:rPr>
          <w:rFonts w:ascii="Arial" w:hAnsi="Arial" w:cs="Arial"/>
          <w:szCs w:val="22"/>
        </w:rPr>
      </w:pPr>
      <w:r w:rsidRPr="00FA0808">
        <w:rPr>
          <w:rFonts w:ascii="Arial" w:hAnsi="Arial" w:cs="Arial"/>
          <w:szCs w:val="22"/>
        </w:rPr>
        <w:t>Our strategy to date has focused</w:t>
      </w:r>
      <w:r w:rsidR="00225919" w:rsidRPr="00FA0808">
        <w:rPr>
          <w:rFonts w:ascii="Arial" w:hAnsi="Arial" w:cs="Arial"/>
          <w:szCs w:val="22"/>
        </w:rPr>
        <w:t xml:space="preserve"> on highlighting the continued sterling work of councils and councillors working with the military, the fire and rescue service, </w:t>
      </w:r>
      <w:r w:rsidR="006262CC" w:rsidRPr="00FA0808">
        <w:rPr>
          <w:rFonts w:ascii="Arial" w:hAnsi="Arial" w:cs="Arial"/>
          <w:szCs w:val="22"/>
        </w:rPr>
        <w:t xml:space="preserve">the police, </w:t>
      </w:r>
      <w:r w:rsidR="00225919" w:rsidRPr="00FA0808">
        <w:rPr>
          <w:rFonts w:ascii="Arial" w:hAnsi="Arial" w:cs="Arial"/>
          <w:szCs w:val="22"/>
        </w:rPr>
        <w:t xml:space="preserve">the RNLI and Coastguards and many other partners </w:t>
      </w:r>
      <w:r w:rsidR="006262CC" w:rsidRPr="00FA0808">
        <w:rPr>
          <w:rFonts w:ascii="Arial" w:hAnsi="Arial" w:cs="Arial"/>
          <w:szCs w:val="22"/>
        </w:rPr>
        <w:t xml:space="preserve">on the ground </w:t>
      </w:r>
      <w:r w:rsidR="00225919" w:rsidRPr="00FA0808">
        <w:rPr>
          <w:rFonts w:ascii="Arial" w:hAnsi="Arial" w:cs="Arial"/>
          <w:szCs w:val="22"/>
        </w:rPr>
        <w:t xml:space="preserve">to protect people and property.  The role of councils has been widely commended by national politicians and the </w:t>
      </w:r>
      <w:r w:rsidR="006262CC" w:rsidRPr="00FA0808">
        <w:rPr>
          <w:rFonts w:ascii="Arial" w:hAnsi="Arial" w:cs="Arial"/>
          <w:szCs w:val="22"/>
        </w:rPr>
        <w:t xml:space="preserve">evident </w:t>
      </w:r>
      <w:r w:rsidR="00225919" w:rsidRPr="00FA0808">
        <w:rPr>
          <w:rFonts w:ascii="Arial" w:hAnsi="Arial" w:cs="Arial"/>
          <w:szCs w:val="22"/>
        </w:rPr>
        <w:t>community spirit in order to help neighbours and organise Flooding Volunteers has been widely welcomed.</w:t>
      </w:r>
      <w:r w:rsidR="00B066E6" w:rsidRPr="00FA0808">
        <w:rPr>
          <w:rFonts w:ascii="Arial" w:hAnsi="Arial" w:cs="Arial"/>
          <w:szCs w:val="22"/>
        </w:rPr>
        <w:t xml:space="preserve">  We have promoted all these</w:t>
      </w:r>
      <w:r w:rsidR="006262CC" w:rsidRPr="00FA0808">
        <w:rPr>
          <w:rFonts w:ascii="Arial" w:hAnsi="Arial" w:cs="Arial"/>
          <w:szCs w:val="22"/>
        </w:rPr>
        <w:t xml:space="preserve"> in our materials.</w:t>
      </w:r>
    </w:p>
    <w:p w14:paraId="6A13614E" w14:textId="77777777" w:rsidR="00772701" w:rsidRDefault="00772701" w:rsidP="00772701">
      <w:pPr>
        <w:pStyle w:val="ListParagraph"/>
        <w:rPr>
          <w:rFonts w:ascii="Arial" w:hAnsi="Arial" w:cs="Arial"/>
          <w:szCs w:val="22"/>
        </w:rPr>
      </w:pPr>
    </w:p>
    <w:p w14:paraId="0488E0BB" w14:textId="77777777" w:rsidR="00225919" w:rsidRDefault="00772701" w:rsidP="00772701">
      <w:pPr>
        <w:numPr>
          <w:ilvl w:val="0"/>
          <w:numId w:val="36"/>
        </w:numPr>
        <w:ind w:left="567" w:hanging="567"/>
        <w:contextualSpacing/>
        <w:rPr>
          <w:rFonts w:ascii="Arial" w:hAnsi="Arial" w:cs="Arial"/>
          <w:szCs w:val="22"/>
        </w:rPr>
      </w:pPr>
      <w:r>
        <w:rPr>
          <w:rFonts w:ascii="Arial" w:hAnsi="Arial" w:cs="Arial"/>
          <w:szCs w:val="22"/>
        </w:rPr>
        <w:t xml:space="preserve">The LGA has also been </w:t>
      </w:r>
      <w:r w:rsidRPr="00772701">
        <w:rPr>
          <w:rFonts w:ascii="Arial" w:hAnsi="Arial" w:cs="Arial"/>
          <w:szCs w:val="22"/>
        </w:rPr>
        <w:t xml:space="preserve">liaising with the national media on a daily basis to highlight the work councils </w:t>
      </w:r>
      <w:r>
        <w:rPr>
          <w:rFonts w:ascii="Arial" w:hAnsi="Arial" w:cs="Arial"/>
          <w:szCs w:val="22"/>
        </w:rPr>
        <w:t xml:space="preserve">have been </w:t>
      </w:r>
      <w:r w:rsidRPr="00772701">
        <w:rPr>
          <w:rFonts w:ascii="Arial" w:hAnsi="Arial" w:cs="Arial"/>
          <w:szCs w:val="22"/>
        </w:rPr>
        <w:t xml:space="preserve">doing on behalf of their communities. </w:t>
      </w:r>
      <w:r>
        <w:rPr>
          <w:rFonts w:ascii="Arial" w:hAnsi="Arial" w:cs="Arial"/>
          <w:szCs w:val="22"/>
        </w:rPr>
        <w:t xml:space="preserve"> </w:t>
      </w:r>
      <w:r w:rsidRPr="00772701">
        <w:rPr>
          <w:rFonts w:ascii="Arial" w:hAnsi="Arial" w:cs="Arial"/>
          <w:szCs w:val="22"/>
        </w:rPr>
        <w:t>We have also been working closely with councils affected to ensure that information for residents on their websites is clearly accessible.</w:t>
      </w:r>
    </w:p>
    <w:p w14:paraId="12220EEC" w14:textId="77777777" w:rsidR="00772701" w:rsidRDefault="00772701" w:rsidP="00332A0A">
      <w:pPr>
        <w:ind w:left="284" w:hanging="284"/>
        <w:rPr>
          <w:rFonts w:ascii="Arial" w:hAnsi="Arial" w:cs="Arial"/>
          <w:szCs w:val="22"/>
        </w:rPr>
      </w:pPr>
    </w:p>
    <w:p w14:paraId="3FA334EC" w14:textId="77777777" w:rsidR="00225919" w:rsidRPr="00225919" w:rsidRDefault="00225919" w:rsidP="00332A0A">
      <w:pPr>
        <w:ind w:left="284" w:hanging="284"/>
        <w:rPr>
          <w:rFonts w:ascii="Arial" w:hAnsi="Arial" w:cs="Arial"/>
          <w:b/>
          <w:szCs w:val="22"/>
        </w:rPr>
      </w:pPr>
      <w:r w:rsidRPr="00225919">
        <w:rPr>
          <w:rFonts w:ascii="Arial" w:hAnsi="Arial" w:cs="Arial"/>
          <w:b/>
          <w:szCs w:val="22"/>
        </w:rPr>
        <w:t>Additional Funding</w:t>
      </w:r>
    </w:p>
    <w:p w14:paraId="73321C9F" w14:textId="77777777" w:rsidR="00F8439F" w:rsidRDefault="00F8439F" w:rsidP="00332A0A">
      <w:pPr>
        <w:ind w:left="284" w:hanging="284"/>
        <w:rPr>
          <w:rFonts w:ascii="Arial" w:hAnsi="Arial" w:cs="Arial"/>
          <w:szCs w:val="22"/>
        </w:rPr>
      </w:pPr>
    </w:p>
    <w:p w14:paraId="6480E643" w14:textId="77777777" w:rsidR="00D20135" w:rsidRPr="00FA0808" w:rsidRDefault="00D20135" w:rsidP="00332A0A">
      <w:pPr>
        <w:numPr>
          <w:ilvl w:val="0"/>
          <w:numId w:val="36"/>
        </w:numPr>
        <w:ind w:left="567" w:hanging="567"/>
        <w:contextualSpacing/>
        <w:rPr>
          <w:rFonts w:ascii="Arial" w:hAnsi="Arial" w:cs="Arial"/>
          <w:szCs w:val="22"/>
        </w:rPr>
      </w:pPr>
      <w:r w:rsidRPr="00FA0808">
        <w:rPr>
          <w:rFonts w:ascii="Arial" w:hAnsi="Arial" w:cs="Arial"/>
          <w:szCs w:val="22"/>
        </w:rPr>
        <w:t>The Prime Minister has given a public commitment that 'Money is no object' in getting these areas back up and running.  There have been multiple announcements about additional funding, summarised below and to</w:t>
      </w:r>
      <w:r w:rsidR="00225919" w:rsidRPr="00FA0808">
        <w:rPr>
          <w:rFonts w:ascii="Arial" w:hAnsi="Arial" w:cs="Arial"/>
          <w:szCs w:val="22"/>
        </w:rPr>
        <w:t>talling £</w:t>
      </w:r>
      <w:r w:rsidR="00F4056A">
        <w:rPr>
          <w:rFonts w:ascii="Arial" w:hAnsi="Arial" w:cs="Arial"/>
          <w:szCs w:val="22"/>
        </w:rPr>
        <w:t>202</w:t>
      </w:r>
      <w:r w:rsidR="008E5D48">
        <w:rPr>
          <w:rFonts w:ascii="Arial" w:hAnsi="Arial" w:cs="Arial"/>
          <w:szCs w:val="22"/>
        </w:rPr>
        <w:t xml:space="preserve"> </w:t>
      </w:r>
      <w:r w:rsidR="00225919" w:rsidRPr="00FA0808">
        <w:rPr>
          <w:rFonts w:ascii="Arial" w:hAnsi="Arial" w:cs="Arial"/>
          <w:szCs w:val="22"/>
        </w:rPr>
        <w:t>m</w:t>
      </w:r>
      <w:r w:rsidR="008E5D48">
        <w:rPr>
          <w:rFonts w:ascii="Arial" w:hAnsi="Arial" w:cs="Arial"/>
          <w:szCs w:val="22"/>
        </w:rPr>
        <w:t>illion</w:t>
      </w:r>
      <w:r w:rsidR="00225919" w:rsidRPr="00FA0808">
        <w:rPr>
          <w:rFonts w:ascii="Arial" w:hAnsi="Arial" w:cs="Arial"/>
          <w:szCs w:val="22"/>
        </w:rPr>
        <w:t>.</w:t>
      </w:r>
    </w:p>
    <w:p w14:paraId="400E84C3" w14:textId="77777777" w:rsidR="006F2D96" w:rsidRPr="00FA0808" w:rsidRDefault="006F2D96" w:rsidP="00332A0A">
      <w:pPr>
        <w:rPr>
          <w:rFonts w:ascii="Arial" w:hAnsi="Arial" w:cs="Arial"/>
          <w:b/>
          <w:szCs w:val="22"/>
        </w:rPr>
      </w:pPr>
    </w:p>
    <w:tbl>
      <w:tblPr>
        <w:tblStyle w:val="TableGrid"/>
        <w:tblW w:w="9214" w:type="dxa"/>
        <w:tblInd w:w="392" w:type="dxa"/>
        <w:tblLook w:val="04A0" w:firstRow="1" w:lastRow="0" w:firstColumn="1" w:lastColumn="0" w:noHBand="0" w:noVBand="1"/>
      </w:tblPr>
      <w:tblGrid>
        <w:gridCol w:w="8325"/>
        <w:gridCol w:w="889"/>
      </w:tblGrid>
      <w:tr w:rsidR="00FA0808" w:rsidRPr="00332A0A" w14:paraId="54A0ABC3" w14:textId="77777777" w:rsidTr="00ED35B1">
        <w:tc>
          <w:tcPr>
            <w:tcW w:w="8325" w:type="dxa"/>
          </w:tcPr>
          <w:p w14:paraId="08080050" w14:textId="77777777" w:rsidR="00332A0A" w:rsidRDefault="00FA0808" w:rsidP="00332A0A">
            <w:pPr>
              <w:contextualSpacing/>
              <w:rPr>
                <w:rFonts w:ascii="Arial" w:hAnsi="Arial" w:cs="Arial"/>
                <w:szCs w:val="22"/>
              </w:rPr>
            </w:pPr>
            <w:proofErr w:type="spellStart"/>
            <w:r w:rsidRPr="00332A0A">
              <w:rPr>
                <w:rFonts w:ascii="Arial" w:hAnsi="Arial" w:cs="Arial"/>
                <w:szCs w:val="22"/>
              </w:rPr>
              <w:t>Bellwin</w:t>
            </w:r>
            <w:proofErr w:type="spellEnd"/>
            <w:r w:rsidRPr="00332A0A">
              <w:rPr>
                <w:rFonts w:ascii="Arial" w:hAnsi="Arial" w:cs="Arial"/>
                <w:szCs w:val="22"/>
              </w:rPr>
              <w:t>: Local Authorities will be r</w:t>
            </w:r>
            <w:r w:rsidR="00332A0A">
              <w:rPr>
                <w:rFonts w:ascii="Arial" w:hAnsi="Arial" w:cs="Arial"/>
                <w:szCs w:val="22"/>
              </w:rPr>
              <w:t xml:space="preserve">eimbursed for 100% </w:t>
            </w:r>
            <w:r w:rsidR="005959BB" w:rsidRPr="00332A0A">
              <w:rPr>
                <w:rFonts w:ascii="Arial" w:hAnsi="Arial" w:cs="Arial"/>
                <w:szCs w:val="22"/>
              </w:rPr>
              <w:t xml:space="preserve">of the costs </w:t>
            </w:r>
            <w:r w:rsidRPr="00332A0A">
              <w:rPr>
                <w:rFonts w:ascii="Arial" w:hAnsi="Arial" w:cs="Arial"/>
                <w:szCs w:val="22"/>
              </w:rPr>
              <w:t>above the threshold (as opposed to standard 85%)</w:t>
            </w:r>
            <w:r w:rsidR="00332A0A">
              <w:rPr>
                <w:rFonts w:ascii="Arial" w:hAnsi="Arial" w:cs="Arial"/>
                <w:szCs w:val="22"/>
              </w:rPr>
              <w:t>.</w:t>
            </w:r>
          </w:p>
          <w:p w14:paraId="3600BDE0" w14:textId="77777777" w:rsidR="00332A0A" w:rsidRPr="00332A0A" w:rsidRDefault="00332A0A" w:rsidP="00332A0A">
            <w:pPr>
              <w:contextualSpacing/>
              <w:rPr>
                <w:rFonts w:ascii="Arial" w:hAnsi="Arial" w:cs="Arial"/>
                <w:szCs w:val="22"/>
              </w:rPr>
            </w:pPr>
          </w:p>
        </w:tc>
        <w:tc>
          <w:tcPr>
            <w:tcW w:w="889" w:type="dxa"/>
          </w:tcPr>
          <w:p w14:paraId="558118C9" w14:textId="77777777" w:rsidR="00FA0808" w:rsidRPr="00332A0A" w:rsidRDefault="00FA0808" w:rsidP="00332A0A">
            <w:pPr>
              <w:pStyle w:val="ListParagraph"/>
              <w:ind w:left="284" w:hanging="284"/>
              <w:jc w:val="center"/>
              <w:rPr>
                <w:rFonts w:ascii="Arial" w:hAnsi="Arial" w:cs="Arial"/>
                <w:szCs w:val="22"/>
              </w:rPr>
            </w:pPr>
            <w:r w:rsidRPr="00332A0A">
              <w:rPr>
                <w:rFonts w:ascii="Arial" w:hAnsi="Arial" w:cs="Arial"/>
                <w:szCs w:val="22"/>
              </w:rPr>
              <w:t>£15m</w:t>
            </w:r>
          </w:p>
        </w:tc>
      </w:tr>
      <w:tr w:rsidR="00FA0808" w:rsidRPr="00332A0A" w14:paraId="45740137" w14:textId="77777777" w:rsidTr="00ED35B1">
        <w:tc>
          <w:tcPr>
            <w:tcW w:w="8325" w:type="dxa"/>
          </w:tcPr>
          <w:p w14:paraId="32EA4264" w14:textId="77777777" w:rsidR="00FA0808" w:rsidRDefault="00FA0808" w:rsidP="00332A0A">
            <w:pPr>
              <w:contextualSpacing/>
              <w:rPr>
                <w:rFonts w:ascii="Arial" w:hAnsi="Arial" w:cs="Arial"/>
                <w:szCs w:val="22"/>
              </w:rPr>
            </w:pPr>
            <w:r w:rsidRPr="00332A0A">
              <w:rPr>
                <w:rFonts w:ascii="Arial" w:hAnsi="Arial" w:cs="Arial"/>
                <w:szCs w:val="22"/>
              </w:rPr>
              <w:t>Grant funding to Cornwall council to be passed on as savings of £5 per domestic flight ticket from Newquay up to end Feb</w:t>
            </w:r>
            <w:r w:rsidR="00332A0A">
              <w:rPr>
                <w:rFonts w:ascii="Arial" w:hAnsi="Arial" w:cs="Arial"/>
                <w:szCs w:val="22"/>
              </w:rPr>
              <w:t>ruary.</w:t>
            </w:r>
          </w:p>
          <w:p w14:paraId="6001B50B" w14:textId="77777777" w:rsidR="00332A0A" w:rsidRPr="00332A0A" w:rsidRDefault="00332A0A" w:rsidP="00332A0A">
            <w:pPr>
              <w:contextualSpacing/>
              <w:rPr>
                <w:rFonts w:ascii="Arial" w:hAnsi="Arial" w:cs="Arial"/>
                <w:szCs w:val="22"/>
              </w:rPr>
            </w:pPr>
          </w:p>
        </w:tc>
        <w:tc>
          <w:tcPr>
            <w:tcW w:w="889" w:type="dxa"/>
          </w:tcPr>
          <w:p w14:paraId="3C8B421C" w14:textId="77777777" w:rsidR="00FA0808" w:rsidRPr="00332A0A" w:rsidRDefault="00FA0808" w:rsidP="00332A0A">
            <w:pPr>
              <w:pStyle w:val="ListParagraph"/>
              <w:ind w:left="284" w:hanging="284"/>
              <w:jc w:val="center"/>
              <w:rPr>
                <w:rFonts w:ascii="Arial" w:hAnsi="Arial" w:cs="Arial"/>
                <w:szCs w:val="22"/>
              </w:rPr>
            </w:pPr>
            <w:r w:rsidRPr="00332A0A">
              <w:rPr>
                <w:rFonts w:ascii="Arial" w:hAnsi="Arial" w:cs="Arial"/>
                <w:szCs w:val="22"/>
              </w:rPr>
              <w:t>N/A</w:t>
            </w:r>
          </w:p>
        </w:tc>
      </w:tr>
      <w:tr w:rsidR="00FA0808" w:rsidRPr="00332A0A" w14:paraId="64229488" w14:textId="77777777" w:rsidTr="00ED35B1">
        <w:tc>
          <w:tcPr>
            <w:tcW w:w="8325" w:type="dxa"/>
          </w:tcPr>
          <w:p w14:paraId="0E5F7B0B" w14:textId="77777777" w:rsidR="00FA0808" w:rsidRDefault="00FA0808" w:rsidP="00332A0A">
            <w:pPr>
              <w:contextualSpacing/>
              <w:rPr>
                <w:rFonts w:ascii="Arial" w:hAnsi="Arial" w:cs="Arial"/>
                <w:szCs w:val="22"/>
              </w:rPr>
            </w:pPr>
            <w:r w:rsidRPr="00332A0A">
              <w:rPr>
                <w:rFonts w:ascii="Arial" w:hAnsi="Arial" w:cs="Arial"/>
                <w:szCs w:val="22"/>
              </w:rPr>
              <w:t>Emergency flood defences repairs and maintenance 2014/15</w:t>
            </w:r>
            <w:r w:rsidR="00332A0A">
              <w:rPr>
                <w:rFonts w:ascii="Arial" w:hAnsi="Arial" w:cs="Arial"/>
                <w:szCs w:val="22"/>
              </w:rPr>
              <w:t>.</w:t>
            </w:r>
          </w:p>
          <w:p w14:paraId="0000033B" w14:textId="77777777" w:rsidR="00332A0A" w:rsidRPr="00332A0A" w:rsidRDefault="00332A0A" w:rsidP="00332A0A">
            <w:pPr>
              <w:contextualSpacing/>
              <w:rPr>
                <w:rFonts w:ascii="Arial" w:hAnsi="Arial" w:cs="Arial"/>
                <w:szCs w:val="22"/>
              </w:rPr>
            </w:pPr>
          </w:p>
        </w:tc>
        <w:tc>
          <w:tcPr>
            <w:tcW w:w="889" w:type="dxa"/>
          </w:tcPr>
          <w:p w14:paraId="1B88A4AF" w14:textId="77777777" w:rsidR="00FA0808" w:rsidRPr="00332A0A" w:rsidRDefault="00FA0808" w:rsidP="00332A0A">
            <w:pPr>
              <w:pStyle w:val="ListParagraph"/>
              <w:ind w:left="284" w:hanging="284"/>
              <w:jc w:val="center"/>
              <w:rPr>
                <w:rFonts w:ascii="Arial" w:hAnsi="Arial" w:cs="Arial"/>
                <w:szCs w:val="22"/>
              </w:rPr>
            </w:pPr>
            <w:r w:rsidRPr="00332A0A">
              <w:rPr>
                <w:rFonts w:ascii="Arial" w:hAnsi="Arial" w:cs="Arial"/>
                <w:szCs w:val="22"/>
              </w:rPr>
              <w:t>£100m</w:t>
            </w:r>
          </w:p>
        </w:tc>
      </w:tr>
      <w:tr w:rsidR="00FA0808" w:rsidRPr="00332A0A" w14:paraId="3CC0468F" w14:textId="77777777" w:rsidTr="00ED35B1">
        <w:tc>
          <w:tcPr>
            <w:tcW w:w="8325" w:type="dxa"/>
          </w:tcPr>
          <w:p w14:paraId="1DA90D8F" w14:textId="77777777" w:rsidR="00FA0808" w:rsidRDefault="00FA0808" w:rsidP="00332A0A">
            <w:pPr>
              <w:contextualSpacing/>
              <w:rPr>
                <w:rFonts w:ascii="Arial" w:hAnsi="Arial" w:cs="Arial"/>
                <w:szCs w:val="22"/>
              </w:rPr>
            </w:pPr>
            <w:r w:rsidRPr="00332A0A">
              <w:rPr>
                <w:rFonts w:ascii="Arial" w:hAnsi="Arial" w:cs="Arial"/>
                <w:szCs w:val="22"/>
              </w:rPr>
              <w:t>Emergency flood defences repairs and maintenance 2013/14</w:t>
            </w:r>
            <w:r w:rsidR="00332A0A">
              <w:rPr>
                <w:rFonts w:ascii="Arial" w:hAnsi="Arial" w:cs="Arial"/>
                <w:szCs w:val="22"/>
              </w:rPr>
              <w:t>.</w:t>
            </w:r>
          </w:p>
          <w:p w14:paraId="7979ECDB" w14:textId="77777777" w:rsidR="00332A0A" w:rsidRPr="00332A0A" w:rsidRDefault="00332A0A" w:rsidP="00332A0A">
            <w:pPr>
              <w:contextualSpacing/>
              <w:rPr>
                <w:rFonts w:ascii="Arial" w:hAnsi="Arial" w:cs="Arial"/>
                <w:szCs w:val="22"/>
              </w:rPr>
            </w:pPr>
          </w:p>
        </w:tc>
        <w:tc>
          <w:tcPr>
            <w:tcW w:w="889" w:type="dxa"/>
          </w:tcPr>
          <w:p w14:paraId="55807974" w14:textId="77777777" w:rsidR="00FA0808" w:rsidRPr="00332A0A" w:rsidRDefault="00FA0808" w:rsidP="00332A0A">
            <w:pPr>
              <w:pStyle w:val="ListParagraph"/>
              <w:ind w:left="284" w:hanging="284"/>
              <w:jc w:val="center"/>
              <w:rPr>
                <w:rFonts w:ascii="Arial" w:hAnsi="Arial" w:cs="Arial"/>
                <w:szCs w:val="22"/>
              </w:rPr>
            </w:pPr>
            <w:r w:rsidRPr="00332A0A">
              <w:rPr>
                <w:rFonts w:ascii="Arial" w:hAnsi="Arial" w:cs="Arial"/>
                <w:szCs w:val="22"/>
              </w:rPr>
              <w:t>£30m</w:t>
            </w:r>
          </w:p>
        </w:tc>
      </w:tr>
      <w:tr w:rsidR="00FA0808" w:rsidRPr="00332A0A" w14:paraId="26C392E3" w14:textId="77777777" w:rsidTr="00ED35B1">
        <w:tc>
          <w:tcPr>
            <w:tcW w:w="8325" w:type="dxa"/>
          </w:tcPr>
          <w:p w14:paraId="375FB99C" w14:textId="77777777" w:rsidR="00FA0808" w:rsidRDefault="00FA0808" w:rsidP="00332A0A">
            <w:pPr>
              <w:contextualSpacing/>
              <w:rPr>
                <w:rFonts w:ascii="Arial" w:hAnsi="Arial" w:cs="Arial"/>
                <w:szCs w:val="22"/>
              </w:rPr>
            </w:pPr>
            <w:r w:rsidRPr="00332A0A">
              <w:rPr>
                <w:rFonts w:ascii="Arial" w:hAnsi="Arial" w:cs="Arial"/>
                <w:szCs w:val="22"/>
              </w:rPr>
              <w:t xml:space="preserve">Severe weather recovery scheme for most affected councils, including </w:t>
            </w:r>
            <w:proofErr w:type="spellStart"/>
            <w:r w:rsidRPr="00332A0A">
              <w:rPr>
                <w:rFonts w:ascii="Arial" w:hAnsi="Arial" w:cs="Arial"/>
                <w:szCs w:val="22"/>
              </w:rPr>
              <w:t>DfT</w:t>
            </w:r>
            <w:proofErr w:type="spellEnd"/>
            <w:r w:rsidRPr="00332A0A">
              <w:rPr>
                <w:rFonts w:ascii="Arial" w:hAnsi="Arial" w:cs="Arial"/>
                <w:szCs w:val="22"/>
              </w:rPr>
              <w:t xml:space="preserve"> funding for potholes (closing date 19 Feb</w:t>
            </w:r>
            <w:r w:rsidR="00332A0A">
              <w:rPr>
                <w:rFonts w:ascii="Arial" w:hAnsi="Arial" w:cs="Arial"/>
                <w:szCs w:val="22"/>
              </w:rPr>
              <w:t>ruary</w:t>
            </w:r>
            <w:r w:rsidRPr="00332A0A">
              <w:rPr>
                <w:rFonts w:ascii="Arial" w:hAnsi="Arial" w:cs="Arial"/>
                <w:szCs w:val="22"/>
              </w:rPr>
              <w:t>)</w:t>
            </w:r>
            <w:r w:rsidR="00332A0A">
              <w:rPr>
                <w:rFonts w:ascii="Arial" w:hAnsi="Arial" w:cs="Arial"/>
                <w:szCs w:val="22"/>
              </w:rPr>
              <w:t>.</w:t>
            </w:r>
          </w:p>
          <w:p w14:paraId="6E607175" w14:textId="77777777" w:rsidR="00332A0A" w:rsidRPr="00332A0A" w:rsidRDefault="00332A0A" w:rsidP="00332A0A">
            <w:pPr>
              <w:contextualSpacing/>
              <w:rPr>
                <w:rFonts w:ascii="Arial" w:hAnsi="Arial" w:cs="Arial"/>
                <w:szCs w:val="22"/>
              </w:rPr>
            </w:pPr>
          </w:p>
        </w:tc>
        <w:tc>
          <w:tcPr>
            <w:tcW w:w="889" w:type="dxa"/>
          </w:tcPr>
          <w:p w14:paraId="04ED82E7" w14:textId="77777777" w:rsidR="00FA0808" w:rsidRPr="00332A0A" w:rsidRDefault="00FA0808" w:rsidP="00332A0A">
            <w:pPr>
              <w:pStyle w:val="ListParagraph"/>
              <w:ind w:left="284" w:hanging="284"/>
              <w:jc w:val="center"/>
              <w:rPr>
                <w:rFonts w:ascii="Arial" w:hAnsi="Arial" w:cs="Arial"/>
                <w:szCs w:val="22"/>
              </w:rPr>
            </w:pPr>
            <w:r w:rsidRPr="00332A0A">
              <w:rPr>
                <w:rFonts w:ascii="Arial" w:hAnsi="Arial" w:cs="Arial"/>
                <w:szCs w:val="22"/>
              </w:rPr>
              <w:t>£37m</w:t>
            </w:r>
          </w:p>
        </w:tc>
      </w:tr>
      <w:tr w:rsidR="00FA0808" w:rsidRPr="00332A0A" w14:paraId="2102E00E" w14:textId="77777777" w:rsidTr="00ED35B1">
        <w:tc>
          <w:tcPr>
            <w:tcW w:w="8325" w:type="dxa"/>
          </w:tcPr>
          <w:p w14:paraId="37E6E66E" w14:textId="77777777" w:rsidR="00FA0808" w:rsidRDefault="00FA0808" w:rsidP="00332A0A">
            <w:pPr>
              <w:contextualSpacing/>
              <w:rPr>
                <w:rFonts w:ascii="Arial" w:hAnsi="Arial" w:cs="Arial"/>
                <w:szCs w:val="22"/>
              </w:rPr>
            </w:pPr>
            <w:r w:rsidRPr="00332A0A">
              <w:rPr>
                <w:rFonts w:ascii="Arial" w:hAnsi="Arial" w:cs="Arial"/>
                <w:szCs w:val="22"/>
              </w:rPr>
              <w:t>100% business rate relief and defer tax payments for 3 months</w:t>
            </w:r>
            <w:r w:rsidR="00332A0A">
              <w:rPr>
                <w:rFonts w:ascii="Arial" w:hAnsi="Arial" w:cs="Arial"/>
                <w:szCs w:val="22"/>
              </w:rPr>
              <w:t>.</w:t>
            </w:r>
          </w:p>
          <w:p w14:paraId="3022ED3E" w14:textId="77777777" w:rsidR="00332A0A" w:rsidRPr="00332A0A" w:rsidRDefault="00332A0A" w:rsidP="00332A0A">
            <w:pPr>
              <w:contextualSpacing/>
              <w:rPr>
                <w:rFonts w:ascii="Arial" w:hAnsi="Arial" w:cs="Arial"/>
                <w:szCs w:val="22"/>
              </w:rPr>
            </w:pPr>
          </w:p>
        </w:tc>
        <w:tc>
          <w:tcPr>
            <w:tcW w:w="889" w:type="dxa"/>
          </w:tcPr>
          <w:p w14:paraId="46F430D9" w14:textId="77777777" w:rsidR="00FA0808" w:rsidRPr="00332A0A" w:rsidRDefault="00FA0808" w:rsidP="00332A0A">
            <w:pPr>
              <w:pStyle w:val="ListParagraph"/>
              <w:ind w:left="284" w:hanging="284"/>
              <w:jc w:val="center"/>
              <w:rPr>
                <w:rFonts w:ascii="Arial" w:hAnsi="Arial" w:cs="Arial"/>
                <w:szCs w:val="22"/>
              </w:rPr>
            </w:pPr>
            <w:r w:rsidRPr="00332A0A">
              <w:rPr>
                <w:rFonts w:ascii="Arial" w:hAnsi="Arial" w:cs="Arial"/>
                <w:szCs w:val="22"/>
              </w:rPr>
              <w:t>N/A</w:t>
            </w:r>
          </w:p>
        </w:tc>
      </w:tr>
      <w:tr w:rsidR="00FA0808" w:rsidRPr="00332A0A" w14:paraId="02096ABB" w14:textId="77777777" w:rsidTr="00ED35B1">
        <w:tc>
          <w:tcPr>
            <w:tcW w:w="8325" w:type="dxa"/>
          </w:tcPr>
          <w:p w14:paraId="065A5028" w14:textId="77777777" w:rsidR="00FA0808" w:rsidRDefault="00FA0808" w:rsidP="00332A0A">
            <w:pPr>
              <w:contextualSpacing/>
              <w:rPr>
                <w:rFonts w:ascii="Arial" w:hAnsi="Arial" w:cs="Arial"/>
                <w:szCs w:val="22"/>
              </w:rPr>
            </w:pPr>
            <w:r w:rsidRPr="00332A0A">
              <w:rPr>
                <w:rFonts w:ascii="Arial" w:hAnsi="Arial" w:cs="Arial"/>
                <w:szCs w:val="22"/>
              </w:rPr>
              <w:t>Support to farmers whose land has been waterlogged</w:t>
            </w:r>
            <w:r w:rsidR="00332A0A">
              <w:rPr>
                <w:rFonts w:ascii="Arial" w:hAnsi="Arial" w:cs="Arial"/>
                <w:szCs w:val="22"/>
              </w:rPr>
              <w:t>.</w:t>
            </w:r>
          </w:p>
          <w:p w14:paraId="51C1C48E" w14:textId="77777777" w:rsidR="00332A0A" w:rsidRPr="00332A0A" w:rsidRDefault="00332A0A" w:rsidP="00332A0A">
            <w:pPr>
              <w:contextualSpacing/>
              <w:rPr>
                <w:rFonts w:ascii="Arial" w:hAnsi="Arial" w:cs="Arial"/>
                <w:szCs w:val="22"/>
              </w:rPr>
            </w:pPr>
          </w:p>
        </w:tc>
        <w:tc>
          <w:tcPr>
            <w:tcW w:w="889" w:type="dxa"/>
          </w:tcPr>
          <w:p w14:paraId="119E5401" w14:textId="77777777" w:rsidR="00FA0808" w:rsidRPr="00332A0A" w:rsidRDefault="00FA0808" w:rsidP="00332A0A">
            <w:pPr>
              <w:pStyle w:val="ListParagraph"/>
              <w:ind w:left="284" w:hanging="284"/>
              <w:jc w:val="center"/>
              <w:rPr>
                <w:rFonts w:ascii="Arial" w:hAnsi="Arial" w:cs="Arial"/>
                <w:szCs w:val="22"/>
              </w:rPr>
            </w:pPr>
            <w:r w:rsidRPr="00332A0A">
              <w:rPr>
                <w:rFonts w:ascii="Arial" w:hAnsi="Arial" w:cs="Arial"/>
                <w:szCs w:val="22"/>
              </w:rPr>
              <w:t>£10m</w:t>
            </w:r>
          </w:p>
        </w:tc>
      </w:tr>
      <w:tr w:rsidR="00FA0808" w:rsidRPr="00332A0A" w14:paraId="549E97FD" w14:textId="77777777" w:rsidTr="00ED35B1">
        <w:tc>
          <w:tcPr>
            <w:tcW w:w="8325" w:type="dxa"/>
          </w:tcPr>
          <w:p w14:paraId="3E503C89" w14:textId="77777777" w:rsidR="00FA0808" w:rsidRDefault="00FA0808" w:rsidP="00332A0A">
            <w:pPr>
              <w:contextualSpacing/>
              <w:rPr>
                <w:rFonts w:ascii="Arial" w:hAnsi="Arial" w:cs="Arial"/>
                <w:szCs w:val="22"/>
              </w:rPr>
            </w:pPr>
            <w:r w:rsidRPr="00332A0A">
              <w:rPr>
                <w:rFonts w:ascii="Arial" w:hAnsi="Arial" w:cs="Arial"/>
                <w:szCs w:val="22"/>
              </w:rPr>
              <w:t>Hardship funding for SME businesses</w:t>
            </w:r>
            <w:r w:rsidR="00332A0A">
              <w:rPr>
                <w:rFonts w:ascii="Arial" w:hAnsi="Arial" w:cs="Arial"/>
                <w:szCs w:val="22"/>
              </w:rPr>
              <w:t>.</w:t>
            </w:r>
          </w:p>
          <w:p w14:paraId="272F1AE1" w14:textId="77777777" w:rsidR="00332A0A" w:rsidRPr="00332A0A" w:rsidRDefault="00332A0A" w:rsidP="00332A0A">
            <w:pPr>
              <w:contextualSpacing/>
              <w:rPr>
                <w:rFonts w:ascii="Arial" w:hAnsi="Arial" w:cs="Arial"/>
                <w:szCs w:val="22"/>
              </w:rPr>
            </w:pPr>
          </w:p>
        </w:tc>
        <w:tc>
          <w:tcPr>
            <w:tcW w:w="889" w:type="dxa"/>
          </w:tcPr>
          <w:p w14:paraId="552702AD" w14:textId="77777777" w:rsidR="00FA0808" w:rsidRPr="00332A0A" w:rsidRDefault="00FA0808" w:rsidP="00332A0A">
            <w:pPr>
              <w:pStyle w:val="ListParagraph"/>
              <w:ind w:left="284" w:hanging="284"/>
              <w:jc w:val="center"/>
              <w:rPr>
                <w:rFonts w:ascii="Arial" w:hAnsi="Arial" w:cs="Arial"/>
                <w:szCs w:val="22"/>
              </w:rPr>
            </w:pPr>
            <w:r w:rsidRPr="00332A0A">
              <w:rPr>
                <w:rFonts w:ascii="Arial" w:hAnsi="Arial" w:cs="Arial"/>
                <w:szCs w:val="22"/>
              </w:rPr>
              <w:t>£10m</w:t>
            </w:r>
          </w:p>
        </w:tc>
      </w:tr>
      <w:tr w:rsidR="00FA0808" w:rsidRPr="00332A0A" w14:paraId="2494AE1A" w14:textId="77777777" w:rsidTr="00ED35B1">
        <w:tc>
          <w:tcPr>
            <w:tcW w:w="8325" w:type="dxa"/>
          </w:tcPr>
          <w:p w14:paraId="01F53BF0" w14:textId="77777777" w:rsidR="00FA0808" w:rsidRDefault="00FA0808" w:rsidP="00332A0A">
            <w:pPr>
              <w:contextualSpacing/>
              <w:rPr>
                <w:rFonts w:ascii="Arial" w:hAnsi="Arial" w:cs="Arial"/>
                <w:szCs w:val="22"/>
              </w:rPr>
            </w:pPr>
            <w:r w:rsidRPr="00332A0A">
              <w:rPr>
                <w:rFonts w:ascii="Arial" w:hAnsi="Arial" w:cs="Arial"/>
                <w:szCs w:val="22"/>
              </w:rPr>
              <w:t>Grants of £5k for affected homeowners and businesses to improve flood defences</w:t>
            </w:r>
            <w:r w:rsidR="00332A0A">
              <w:rPr>
                <w:rFonts w:ascii="Arial" w:hAnsi="Arial" w:cs="Arial"/>
                <w:szCs w:val="22"/>
              </w:rPr>
              <w:t>.</w:t>
            </w:r>
          </w:p>
          <w:p w14:paraId="6339A963" w14:textId="77777777" w:rsidR="00CA76AF" w:rsidRPr="00332A0A" w:rsidRDefault="00CA76AF" w:rsidP="00332A0A">
            <w:pPr>
              <w:contextualSpacing/>
              <w:rPr>
                <w:rFonts w:ascii="Arial" w:hAnsi="Arial" w:cs="Arial"/>
                <w:szCs w:val="22"/>
              </w:rPr>
            </w:pPr>
          </w:p>
        </w:tc>
        <w:tc>
          <w:tcPr>
            <w:tcW w:w="889" w:type="dxa"/>
          </w:tcPr>
          <w:p w14:paraId="36242B0F" w14:textId="77777777" w:rsidR="00FA0808" w:rsidRPr="00332A0A" w:rsidRDefault="00FA0808" w:rsidP="00332A0A">
            <w:pPr>
              <w:pStyle w:val="ListParagraph"/>
              <w:ind w:left="284" w:hanging="284"/>
              <w:jc w:val="center"/>
              <w:rPr>
                <w:rFonts w:ascii="Arial" w:hAnsi="Arial" w:cs="Arial"/>
                <w:szCs w:val="22"/>
              </w:rPr>
            </w:pPr>
            <w:proofErr w:type="spellStart"/>
            <w:r w:rsidRPr="00332A0A">
              <w:rPr>
                <w:rFonts w:ascii="Arial" w:hAnsi="Arial" w:cs="Arial"/>
                <w:szCs w:val="22"/>
              </w:rPr>
              <w:t>tbc</w:t>
            </w:r>
            <w:proofErr w:type="spellEnd"/>
          </w:p>
        </w:tc>
      </w:tr>
    </w:tbl>
    <w:p w14:paraId="76E7D224" w14:textId="77777777" w:rsidR="00B066E6" w:rsidRDefault="00B066E6" w:rsidP="00332A0A">
      <w:pPr>
        <w:pStyle w:val="ListParagraph"/>
        <w:ind w:left="284" w:hanging="284"/>
        <w:rPr>
          <w:rFonts w:ascii="Arial" w:hAnsi="Arial" w:cs="Arial"/>
          <w:b/>
          <w:szCs w:val="22"/>
        </w:rPr>
      </w:pPr>
    </w:p>
    <w:p w14:paraId="36759FD9" w14:textId="2FD108D4" w:rsidR="006F2D96" w:rsidRDefault="00B066E6" w:rsidP="00332A0A">
      <w:pPr>
        <w:numPr>
          <w:ilvl w:val="0"/>
          <w:numId w:val="36"/>
        </w:numPr>
        <w:ind w:left="567" w:hanging="567"/>
        <w:contextualSpacing/>
        <w:rPr>
          <w:rFonts w:ascii="Arial" w:hAnsi="Arial" w:cs="Arial"/>
          <w:szCs w:val="22"/>
        </w:rPr>
      </w:pPr>
      <w:r>
        <w:rPr>
          <w:rFonts w:ascii="Arial" w:hAnsi="Arial" w:cs="Arial"/>
          <w:szCs w:val="22"/>
        </w:rPr>
        <w:t>Since these announcements</w:t>
      </w:r>
      <w:r w:rsidR="0058742F">
        <w:rPr>
          <w:rFonts w:ascii="Arial" w:hAnsi="Arial" w:cs="Arial"/>
          <w:szCs w:val="22"/>
        </w:rPr>
        <w:t>,</w:t>
      </w:r>
      <w:r>
        <w:rPr>
          <w:rFonts w:ascii="Arial" w:hAnsi="Arial" w:cs="Arial"/>
          <w:szCs w:val="22"/>
        </w:rPr>
        <w:t xml:space="preserve"> we have been working closely with central Government on the details of the schemes, </w:t>
      </w:r>
      <w:r w:rsidR="00250FA4">
        <w:rPr>
          <w:rFonts w:ascii="Arial" w:hAnsi="Arial" w:cs="Arial"/>
          <w:szCs w:val="22"/>
        </w:rPr>
        <w:t>some of which will be passed on to councils to disburse.</w:t>
      </w:r>
      <w:r>
        <w:rPr>
          <w:rFonts w:ascii="Arial" w:hAnsi="Arial" w:cs="Arial"/>
          <w:szCs w:val="22"/>
        </w:rPr>
        <w:t xml:space="preserve"> There are however a few details where we need to continue negotiations and push for greater levels of funding to be released.  One example is the commitment to fund the provision of sandbags</w:t>
      </w:r>
      <w:r w:rsidR="00250FA4">
        <w:rPr>
          <w:rFonts w:ascii="Arial" w:hAnsi="Arial" w:cs="Arial"/>
          <w:szCs w:val="22"/>
        </w:rPr>
        <w:t xml:space="preserve"> for flood-hit areas</w:t>
      </w:r>
      <w:r>
        <w:rPr>
          <w:rFonts w:ascii="Arial" w:hAnsi="Arial" w:cs="Arial"/>
          <w:szCs w:val="22"/>
        </w:rPr>
        <w:t>, yet the current thresho</w:t>
      </w:r>
      <w:r w:rsidR="00CA76AF">
        <w:rPr>
          <w:rFonts w:ascii="Arial" w:hAnsi="Arial" w:cs="Arial"/>
          <w:szCs w:val="22"/>
        </w:rPr>
        <w:t xml:space="preserve">ld of the </w:t>
      </w:r>
      <w:proofErr w:type="spellStart"/>
      <w:r w:rsidR="00CA76AF">
        <w:rPr>
          <w:rFonts w:ascii="Arial" w:hAnsi="Arial" w:cs="Arial"/>
          <w:szCs w:val="22"/>
        </w:rPr>
        <w:t>Bellwin</w:t>
      </w:r>
      <w:proofErr w:type="spellEnd"/>
      <w:r w:rsidR="00CA76AF">
        <w:rPr>
          <w:rFonts w:ascii="Arial" w:hAnsi="Arial" w:cs="Arial"/>
          <w:szCs w:val="22"/>
        </w:rPr>
        <w:t xml:space="preserve"> scheme is 0.2 per cent</w:t>
      </w:r>
      <w:r>
        <w:rPr>
          <w:rFonts w:ascii="Arial" w:hAnsi="Arial" w:cs="Arial"/>
          <w:szCs w:val="22"/>
        </w:rPr>
        <w:t xml:space="preserve"> of a council's revenue budget spend.  If, for whatever reason, that threshold is not met, then the cost of sandbags will not be reimbursed.  We are currently assessing how many areas this might affect.</w:t>
      </w:r>
    </w:p>
    <w:p w14:paraId="6CB4FECC" w14:textId="77777777" w:rsidR="00B066E6" w:rsidRDefault="00B066E6" w:rsidP="00332A0A">
      <w:pPr>
        <w:numPr>
          <w:ilvl w:val="0"/>
          <w:numId w:val="36"/>
        </w:numPr>
        <w:ind w:left="567" w:hanging="567"/>
        <w:contextualSpacing/>
        <w:rPr>
          <w:rFonts w:ascii="Arial" w:hAnsi="Arial" w:cs="Arial"/>
          <w:szCs w:val="22"/>
        </w:rPr>
      </w:pPr>
      <w:r>
        <w:rPr>
          <w:rFonts w:ascii="Arial" w:hAnsi="Arial" w:cs="Arial"/>
          <w:szCs w:val="22"/>
        </w:rPr>
        <w:lastRenderedPageBreak/>
        <w:t xml:space="preserve">Although the Government has made some promising commitments about waiving business rates, there is no commitment about reimbursing councils for council tax deferral schemes.  This is an area of </w:t>
      </w:r>
      <w:r w:rsidR="0058742F">
        <w:rPr>
          <w:rFonts w:ascii="Arial" w:hAnsi="Arial" w:cs="Arial"/>
          <w:szCs w:val="22"/>
        </w:rPr>
        <w:t xml:space="preserve">local </w:t>
      </w:r>
      <w:r>
        <w:rPr>
          <w:rFonts w:ascii="Arial" w:hAnsi="Arial" w:cs="Arial"/>
          <w:szCs w:val="22"/>
        </w:rPr>
        <w:t xml:space="preserve">discretion </w:t>
      </w:r>
      <w:r w:rsidR="0058742F">
        <w:rPr>
          <w:rFonts w:ascii="Arial" w:hAnsi="Arial" w:cs="Arial"/>
          <w:szCs w:val="22"/>
        </w:rPr>
        <w:t xml:space="preserve">which many </w:t>
      </w:r>
      <w:proofErr w:type="gramStart"/>
      <w:r w:rsidR="0058742F">
        <w:rPr>
          <w:rFonts w:ascii="Arial" w:hAnsi="Arial" w:cs="Arial"/>
          <w:szCs w:val="22"/>
        </w:rPr>
        <w:t>councils</w:t>
      </w:r>
      <w:proofErr w:type="gramEnd"/>
      <w:r w:rsidR="0058742F">
        <w:rPr>
          <w:rFonts w:ascii="Arial" w:hAnsi="Arial" w:cs="Arial"/>
          <w:szCs w:val="22"/>
        </w:rPr>
        <w:t xml:space="preserve"> may wish to pursue</w:t>
      </w:r>
      <w:r>
        <w:rPr>
          <w:rFonts w:ascii="Arial" w:hAnsi="Arial" w:cs="Arial"/>
          <w:szCs w:val="22"/>
        </w:rPr>
        <w:t>. A commitment to fully meet the cost of this would go a long way to reassuring councils that there will be no further shortfall in their budgets.</w:t>
      </w:r>
    </w:p>
    <w:p w14:paraId="769FC820" w14:textId="77777777" w:rsidR="00EC1010" w:rsidRDefault="00EC1010" w:rsidP="00332A0A">
      <w:pPr>
        <w:pStyle w:val="ListParagraph"/>
        <w:ind w:left="284" w:hanging="284"/>
        <w:jc w:val="both"/>
        <w:rPr>
          <w:rFonts w:ascii="Arial" w:hAnsi="Arial" w:cs="Arial"/>
          <w:szCs w:val="22"/>
        </w:rPr>
      </w:pPr>
    </w:p>
    <w:p w14:paraId="6ACD62BE" w14:textId="77777777" w:rsidR="00EC1010" w:rsidRDefault="00EC1010" w:rsidP="00332A0A">
      <w:pPr>
        <w:numPr>
          <w:ilvl w:val="0"/>
          <w:numId w:val="36"/>
        </w:numPr>
        <w:ind w:left="567" w:hanging="567"/>
        <w:contextualSpacing/>
        <w:rPr>
          <w:rFonts w:ascii="Arial" w:hAnsi="Arial" w:cs="Arial"/>
          <w:szCs w:val="22"/>
        </w:rPr>
      </w:pPr>
      <w:r>
        <w:rPr>
          <w:rFonts w:ascii="Arial" w:hAnsi="Arial" w:cs="Arial"/>
          <w:szCs w:val="22"/>
        </w:rPr>
        <w:t>Understandably, we have not been able to ascertain from councils the likely costs of repair of the infrastructure in their area.  As soon as we move into recovery phase, and these figures become clearer, we will be able to make an assessment of whether this overall funding is of the right magnitude.</w:t>
      </w:r>
    </w:p>
    <w:p w14:paraId="6451FB3F" w14:textId="77777777" w:rsidR="00B066E6" w:rsidRDefault="00B066E6" w:rsidP="00332A0A">
      <w:pPr>
        <w:pStyle w:val="ListParagraph"/>
        <w:ind w:left="284" w:hanging="284"/>
        <w:rPr>
          <w:rFonts w:ascii="Arial" w:hAnsi="Arial" w:cs="Arial"/>
          <w:szCs w:val="22"/>
        </w:rPr>
      </w:pPr>
    </w:p>
    <w:p w14:paraId="38209334" w14:textId="77777777" w:rsidR="00B066E6" w:rsidRDefault="00B066E6" w:rsidP="00332A0A">
      <w:pPr>
        <w:pStyle w:val="ListParagraph"/>
        <w:ind w:left="284" w:hanging="284"/>
        <w:rPr>
          <w:rFonts w:ascii="Arial" w:hAnsi="Arial" w:cs="Arial"/>
          <w:b/>
          <w:szCs w:val="22"/>
        </w:rPr>
      </w:pPr>
      <w:r>
        <w:rPr>
          <w:rFonts w:ascii="Arial" w:hAnsi="Arial" w:cs="Arial"/>
          <w:b/>
          <w:szCs w:val="22"/>
        </w:rPr>
        <w:t>Communications</w:t>
      </w:r>
    </w:p>
    <w:p w14:paraId="54BBFA45" w14:textId="77777777" w:rsidR="00B066E6" w:rsidRDefault="00B066E6" w:rsidP="00332A0A">
      <w:pPr>
        <w:pStyle w:val="ListParagraph"/>
        <w:ind w:left="284" w:hanging="284"/>
        <w:rPr>
          <w:rFonts w:ascii="Arial" w:hAnsi="Arial" w:cs="Arial"/>
          <w:b/>
          <w:szCs w:val="22"/>
        </w:rPr>
      </w:pPr>
    </w:p>
    <w:p w14:paraId="4A7D14BD" w14:textId="77777777" w:rsidR="00B066E6" w:rsidRDefault="00B066E6" w:rsidP="00332A0A">
      <w:pPr>
        <w:numPr>
          <w:ilvl w:val="0"/>
          <w:numId w:val="36"/>
        </w:numPr>
        <w:ind w:left="567" w:hanging="567"/>
        <w:contextualSpacing/>
        <w:rPr>
          <w:rFonts w:ascii="Arial" w:hAnsi="Arial" w:cs="Arial"/>
          <w:szCs w:val="22"/>
        </w:rPr>
      </w:pPr>
      <w:r>
        <w:rPr>
          <w:rFonts w:ascii="Arial" w:hAnsi="Arial" w:cs="Arial"/>
          <w:szCs w:val="22"/>
        </w:rPr>
        <w:t>As this issue took on a heightened level of seriousness, we established a dedicated microsite on the LGA website so that our member authorities can find all the information they need in one place</w:t>
      </w:r>
      <w:r w:rsidR="004572D0">
        <w:rPr>
          <w:rFonts w:ascii="Arial" w:hAnsi="Arial" w:cs="Arial"/>
          <w:szCs w:val="22"/>
        </w:rPr>
        <w:t>:</w:t>
      </w:r>
      <w:r w:rsidR="004572D0">
        <w:rPr>
          <w:rFonts w:ascii="Arial" w:hAnsi="Arial" w:cs="Arial"/>
          <w:color w:val="000000"/>
        </w:rPr>
        <w:t xml:space="preserve"> </w:t>
      </w:r>
      <w:hyperlink r:id="rId10" w:history="1">
        <w:r w:rsidR="004572D0">
          <w:rPr>
            <w:rStyle w:val="Hyperlink"/>
            <w:rFonts w:ascii="Arial" w:hAnsi="Arial" w:cs="Arial"/>
          </w:rPr>
          <w:t>http://www.local.gov.uk/flood-resilience</w:t>
        </w:r>
      </w:hyperlink>
      <w:r>
        <w:rPr>
          <w:rFonts w:ascii="Arial" w:hAnsi="Arial" w:cs="Arial"/>
          <w:szCs w:val="22"/>
        </w:rPr>
        <w:t xml:space="preserve">.  </w:t>
      </w:r>
      <w:r w:rsidR="0058742F">
        <w:rPr>
          <w:rFonts w:ascii="Arial" w:hAnsi="Arial" w:cs="Arial"/>
          <w:szCs w:val="22"/>
        </w:rPr>
        <w:t>This contains sections on funding, case studies about council activity, a number of press notices and comments and rebuttals on specific issues for example the accusation that councils are charging for sandbags.  This part of the web is receiving a healthy level of engagement</w:t>
      </w:r>
      <w:r w:rsidR="006E4DFC">
        <w:rPr>
          <w:rFonts w:ascii="Arial" w:hAnsi="Arial" w:cs="Arial"/>
          <w:szCs w:val="22"/>
        </w:rPr>
        <w:t>, well over 3,000 page views a week</w:t>
      </w:r>
      <w:r w:rsidR="0058742F">
        <w:rPr>
          <w:rFonts w:ascii="Arial" w:hAnsi="Arial" w:cs="Arial"/>
          <w:szCs w:val="22"/>
        </w:rPr>
        <w:t xml:space="preserve"> and is updated daily.</w:t>
      </w:r>
    </w:p>
    <w:p w14:paraId="3B91712D" w14:textId="77777777" w:rsidR="002D3D1A" w:rsidRDefault="002D3D1A" w:rsidP="002D3D1A">
      <w:pPr>
        <w:contextualSpacing/>
        <w:rPr>
          <w:rFonts w:ascii="Arial" w:hAnsi="Arial" w:cs="Arial"/>
          <w:szCs w:val="22"/>
        </w:rPr>
      </w:pPr>
    </w:p>
    <w:p w14:paraId="55AF8F02" w14:textId="77777777" w:rsidR="002D3D1A" w:rsidRDefault="002D3D1A" w:rsidP="002D3D1A">
      <w:pPr>
        <w:pStyle w:val="ListParagraph"/>
        <w:numPr>
          <w:ilvl w:val="0"/>
          <w:numId w:val="36"/>
        </w:numPr>
        <w:contextualSpacing/>
        <w:rPr>
          <w:rFonts w:ascii="Arial" w:hAnsi="Arial" w:cs="Arial"/>
          <w:color w:val="000000"/>
        </w:rPr>
      </w:pPr>
      <w:r>
        <w:rPr>
          <w:rFonts w:ascii="Arial" w:hAnsi="Arial" w:cs="Arial"/>
          <w:color w:val="000000"/>
        </w:rPr>
        <w:t xml:space="preserve">   </w:t>
      </w:r>
      <w:r w:rsidRPr="002D3D1A">
        <w:rPr>
          <w:rFonts w:ascii="Arial" w:hAnsi="Arial" w:cs="Arial"/>
          <w:color w:val="000000"/>
        </w:rPr>
        <w:t xml:space="preserve">We are liaising with the national media on a daily basis to highlight the work councils are </w:t>
      </w:r>
      <w:r>
        <w:rPr>
          <w:rFonts w:ascii="Arial" w:hAnsi="Arial" w:cs="Arial"/>
          <w:color w:val="000000"/>
        </w:rPr>
        <w:t xml:space="preserve"> </w:t>
      </w:r>
    </w:p>
    <w:p w14:paraId="4B0E1A64" w14:textId="77777777" w:rsidR="002D3D1A" w:rsidRPr="002D3D1A" w:rsidRDefault="002D3D1A" w:rsidP="002D3D1A">
      <w:pPr>
        <w:ind w:left="555"/>
        <w:contextualSpacing/>
        <w:rPr>
          <w:rFonts w:ascii="Arial" w:hAnsi="Arial" w:cs="Arial"/>
          <w:color w:val="000000"/>
        </w:rPr>
      </w:pPr>
      <w:proofErr w:type="gramStart"/>
      <w:r w:rsidRPr="002D3D1A">
        <w:rPr>
          <w:rFonts w:ascii="Arial" w:hAnsi="Arial" w:cs="Arial"/>
          <w:color w:val="000000"/>
        </w:rPr>
        <w:t>doing</w:t>
      </w:r>
      <w:proofErr w:type="gramEnd"/>
      <w:r w:rsidRPr="002D3D1A">
        <w:rPr>
          <w:rFonts w:ascii="Arial" w:hAnsi="Arial" w:cs="Arial"/>
          <w:color w:val="000000"/>
        </w:rPr>
        <w:t xml:space="preserve"> on behalf of their communities. We have also been working closely with </w:t>
      </w:r>
      <w:r>
        <w:rPr>
          <w:rFonts w:ascii="Arial" w:hAnsi="Arial" w:cs="Arial"/>
          <w:color w:val="000000"/>
        </w:rPr>
        <w:t xml:space="preserve">affected </w:t>
      </w:r>
      <w:r w:rsidRPr="002D3D1A">
        <w:rPr>
          <w:rFonts w:ascii="Arial" w:hAnsi="Arial" w:cs="Arial"/>
          <w:color w:val="000000"/>
        </w:rPr>
        <w:t>councils to ensure that information</w:t>
      </w:r>
      <w:r w:rsidRPr="002D3D1A">
        <w:rPr>
          <w:rFonts w:ascii="Arial" w:hAnsi="Arial" w:cs="Arial"/>
          <w:szCs w:val="22"/>
        </w:rPr>
        <w:t xml:space="preserve"> </w:t>
      </w:r>
      <w:r w:rsidRPr="002D3D1A">
        <w:rPr>
          <w:rFonts w:ascii="Arial" w:hAnsi="Arial" w:cs="Arial"/>
          <w:color w:val="000000"/>
        </w:rPr>
        <w:t xml:space="preserve">for residents on their websites is clearly accessible. </w:t>
      </w:r>
    </w:p>
    <w:p w14:paraId="77173FEC" w14:textId="77777777" w:rsidR="002D3D1A" w:rsidRPr="002D3D1A" w:rsidRDefault="002D3D1A" w:rsidP="002D3D1A">
      <w:pPr>
        <w:ind w:left="567"/>
        <w:contextualSpacing/>
        <w:rPr>
          <w:rFonts w:ascii="Arial" w:hAnsi="Arial" w:cs="Arial"/>
          <w:color w:val="000000"/>
        </w:rPr>
      </w:pPr>
      <w:r w:rsidRPr="002D3D1A">
        <w:rPr>
          <w:rFonts w:ascii="Arial" w:hAnsi="Arial" w:cs="Arial"/>
          <w:szCs w:val="22"/>
        </w:rPr>
        <w:t>We have also used the Chairman's and Chief Executive's bulletins</w:t>
      </w:r>
      <w:r>
        <w:rPr>
          <w:rFonts w:ascii="Arial" w:hAnsi="Arial" w:cs="Arial"/>
          <w:szCs w:val="22"/>
        </w:rPr>
        <w:t xml:space="preserve"> </w:t>
      </w:r>
      <w:r w:rsidRPr="002D3D1A">
        <w:rPr>
          <w:rFonts w:ascii="Arial" w:hAnsi="Arial" w:cs="Arial"/>
          <w:szCs w:val="22"/>
        </w:rPr>
        <w:t>to get information out to the sector quickly.  We have timed these to coincide with Government announcements so our members can keep up to date with the latest position.</w:t>
      </w:r>
      <w:r w:rsidRPr="002D3D1A">
        <w:rPr>
          <w:rFonts w:ascii="Arial" w:hAnsi="Arial" w:cs="Arial"/>
          <w:color w:val="000000"/>
        </w:rPr>
        <w:t xml:space="preserve"> </w:t>
      </w:r>
    </w:p>
    <w:p w14:paraId="51FC3985" w14:textId="77777777" w:rsidR="0058742F" w:rsidRDefault="0058742F" w:rsidP="002D3D1A">
      <w:pPr>
        <w:ind w:left="567"/>
        <w:contextualSpacing/>
        <w:rPr>
          <w:rFonts w:ascii="Arial" w:hAnsi="Arial" w:cs="Arial"/>
          <w:szCs w:val="22"/>
        </w:rPr>
      </w:pPr>
    </w:p>
    <w:p w14:paraId="543775A9" w14:textId="77777777" w:rsidR="0058742F" w:rsidRDefault="00B84B67" w:rsidP="00332A0A">
      <w:pPr>
        <w:pStyle w:val="ListParagraph"/>
        <w:ind w:left="284" w:hanging="284"/>
        <w:rPr>
          <w:rFonts w:ascii="Arial" w:hAnsi="Arial" w:cs="Arial"/>
          <w:b/>
          <w:szCs w:val="22"/>
        </w:rPr>
      </w:pPr>
      <w:r>
        <w:rPr>
          <w:rFonts w:ascii="Arial" w:hAnsi="Arial" w:cs="Arial"/>
          <w:b/>
          <w:szCs w:val="22"/>
        </w:rPr>
        <w:t>Ongoing issues</w:t>
      </w:r>
    </w:p>
    <w:p w14:paraId="6EA9C622" w14:textId="77777777" w:rsidR="00B84B67" w:rsidRPr="00332A0A" w:rsidRDefault="00B84B67" w:rsidP="00332A0A">
      <w:pPr>
        <w:ind w:left="567"/>
        <w:contextualSpacing/>
        <w:rPr>
          <w:rFonts w:ascii="Arial" w:hAnsi="Arial" w:cs="Arial"/>
          <w:szCs w:val="22"/>
        </w:rPr>
      </w:pPr>
    </w:p>
    <w:p w14:paraId="0222FC38" w14:textId="77777777" w:rsidR="00B84B67" w:rsidRDefault="00E72A7C" w:rsidP="00332A0A">
      <w:pPr>
        <w:numPr>
          <w:ilvl w:val="0"/>
          <w:numId w:val="36"/>
        </w:numPr>
        <w:ind w:left="567" w:hanging="567"/>
        <w:contextualSpacing/>
        <w:rPr>
          <w:rFonts w:ascii="Arial" w:hAnsi="Arial" w:cs="Arial"/>
          <w:szCs w:val="22"/>
        </w:rPr>
      </w:pPr>
      <w:r>
        <w:rPr>
          <w:rFonts w:ascii="Arial" w:hAnsi="Arial" w:cs="Arial"/>
          <w:szCs w:val="22"/>
        </w:rPr>
        <w:t>The national co-ordination mechanism (COBR) i</w:t>
      </w:r>
      <w:r w:rsidR="00B84B67">
        <w:rPr>
          <w:rFonts w:ascii="Arial" w:hAnsi="Arial" w:cs="Arial"/>
          <w:szCs w:val="22"/>
        </w:rPr>
        <w:t>s essentially a command and control operation and the Prime Minister has asked for reassurance about a number of issues and services which local authorities run.  Concerns have been raised about</w:t>
      </w:r>
      <w:r w:rsidR="008E5D48">
        <w:rPr>
          <w:rFonts w:ascii="Arial" w:hAnsi="Arial" w:cs="Arial"/>
          <w:szCs w:val="22"/>
        </w:rPr>
        <w:t>:</w:t>
      </w:r>
      <w:r w:rsidR="00B84B67">
        <w:rPr>
          <w:rFonts w:ascii="Arial" w:hAnsi="Arial" w:cs="Arial"/>
          <w:szCs w:val="22"/>
        </w:rPr>
        <w:t xml:space="preserve"> councils having emergency and out of hours telephone numbers sufficiently visible and active on websites</w:t>
      </w:r>
      <w:r w:rsidR="005959BB">
        <w:rPr>
          <w:rFonts w:ascii="Arial" w:hAnsi="Arial" w:cs="Arial"/>
          <w:szCs w:val="22"/>
        </w:rPr>
        <w:t>, particularly for vulnerable people</w:t>
      </w:r>
      <w:r w:rsidR="00B84B67">
        <w:rPr>
          <w:rFonts w:ascii="Arial" w:hAnsi="Arial" w:cs="Arial"/>
          <w:szCs w:val="22"/>
        </w:rPr>
        <w:t xml:space="preserve">; the provision of respite/rest centres and levels of mutual aid; and the setting up of a national helpline.  Our approach has been consistently to remind central Government that responding to communities is the day job for councils and that, although provision will be different across the country, we can be confident that </w:t>
      </w:r>
      <w:r w:rsidR="00EC1010">
        <w:rPr>
          <w:rFonts w:ascii="Arial" w:hAnsi="Arial" w:cs="Arial"/>
          <w:szCs w:val="22"/>
        </w:rPr>
        <w:t>councils</w:t>
      </w:r>
      <w:r w:rsidR="00B84B67">
        <w:rPr>
          <w:rFonts w:ascii="Arial" w:hAnsi="Arial" w:cs="Arial"/>
          <w:szCs w:val="22"/>
        </w:rPr>
        <w:t xml:space="preserve"> are providing these services.</w:t>
      </w:r>
    </w:p>
    <w:p w14:paraId="1332992F" w14:textId="77777777" w:rsidR="006262CC" w:rsidRDefault="006262CC" w:rsidP="00332A0A">
      <w:pPr>
        <w:pStyle w:val="ListParagraph"/>
        <w:ind w:left="284" w:hanging="284"/>
        <w:rPr>
          <w:rFonts w:ascii="Arial" w:hAnsi="Arial" w:cs="Arial"/>
          <w:szCs w:val="22"/>
        </w:rPr>
      </w:pPr>
    </w:p>
    <w:p w14:paraId="172B5355" w14:textId="77777777" w:rsidR="006262CC" w:rsidRDefault="006262CC" w:rsidP="00332A0A">
      <w:pPr>
        <w:numPr>
          <w:ilvl w:val="0"/>
          <w:numId w:val="36"/>
        </w:numPr>
        <w:ind w:left="567" w:hanging="567"/>
        <w:contextualSpacing/>
        <w:rPr>
          <w:rFonts w:ascii="Arial" w:hAnsi="Arial" w:cs="Arial"/>
          <w:szCs w:val="22"/>
        </w:rPr>
      </w:pPr>
      <w:r>
        <w:rPr>
          <w:rFonts w:ascii="Arial" w:hAnsi="Arial" w:cs="Arial"/>
          <w:szCs w:val="22"/>
        </w:rPr>
        <w:t xml:space="preserve">Because of the prolonged nature of the flooding, there are </w:t>
      </w:r>
      <w:r w:rsidR="005959BB">
        <w:rPr>
          <w:rFonts w:ascii="Arial" w:hAnsi="Arial" w:cs="Arial"/>
          <w:szCs w:val="22"/>
        </w:rPr>
        <w:t xml:space="preserve">emerging </w:t>
      </w:r>
      <w:r>
        <w:rPr>
          <w:rFonts w:ascii="Arial" w:hAnsi="Arial" w:cs="Arial"/>
          <w:szCs w:val="22"/>
        </w:rPr>
        <w:t>concerns about fatigue of emergency services and partners and the resilience of smaller areas to maintain this level of support.  We are therefore encouraging greater use of mutual aid with areas no</w:t>
      </w:r>
      <w:r w:rsidR="005959BB">
        <w:rPr>
          <w:rFonts w:ascii="Arial" w:hAnsi="Arial" w:cs="Arial"/>
          <w:szCs w:val="22"/>
        </w:rPr>
        <w:t>t</w:t>
      </w:r>
      <w:r>
        <w:rPr>
          <w:rFonts w:ascii="Arial" w:hAnsi="Arial" w:cs="Arial"/>
          <w:szCs w:val="22"/>
        </w:rPr>
        <w:t xml:space="preserve"> so affected by serious flooding.</w:t>
      </w:r>
    </w:p>
    <w:p w14:paraId="74289148" w14:textId="77777777" w:rsidR="006340AD" w:rsidRDefault="006340AD" w:rsidP="006340AD">
      <w:pPr>
        <w:pStyle w:val="ListParagraph"/>
        <w:rPr>
          <w:rFonts w:ascii="Arial" w:hAnsi="Arial" w:cs="Arial"/>
          <w:szCs w:val="22"/>
        </w:rPr>
      </w:pPr>
    </w:p>
    <w:p w14:paraId="535A7A34" w14:textId="77777777" w:rsidR="00EC1010" w:rsidRDefault="00EC1010" w:rsidP="00332A0A">
      <w:pPr>
        <w:pStyle w:val="ListParagraph"/>
        <w:ind w:left="284" w:hanging="284"/>
        <w:rPr>
          <w:rFonts w:ascii="Arial" w:hAnsi="Arial" w:cs="Arial"/>
          <w:b/>
          <w:szCs w:val="22"/>
        </w:rPr>
      </w:pPr>
      <w:r>
        <w:rPr>
          <w:rFonts w:ascii="Arial" w:hAnsi="Arial" w:cs="Arial"/>
          <w:b/>
          <w:szCs w:val="22"/>
        </w:rPr>
        <w:t>Review of response</w:t>
      </w:r>
    </w:p>
    <w:p w14:paraId="510F1141" w14:textId="77777777" w:rsidR="00EC1010" w:rsidRDefault="00EC1010" w:rsidP="00332A0A">
      <w:pPr>
        <w:pStyle w:val="ListParagraph"/>
        <w:ind w:left="284" w:hanging="284"/>
        <w:rPr>
          <w:rFonts w:ascii="Arial" w:hAnsi="Arial" w:cs="Arial"/>
          <w:b/>
          <w:szCs w:val="22"/>
        </w:rPr>
      </w:pPr>
    </w:p>
    <w:p w14:paraId="04259649" w14:textId="15791110" w:rsidR="006F2D96" w:rsidRPr="00AB3D90" w:rsidRDefault="00EC1010" w:rsidP="00AB3D90">
      <w:pPr>
        <w:numPr>
          <w:ilvl w:val="0"/>
          <w:numId w:val="36"/>
        </w:numPr>
        <w:ind w:left="567" w:hanging="567"/>
        <w:contextualSpacing/>
        <w:rPr>
          <w:rFonts w:ascii="Arial" w:hAnsi="Arial" w:cs="Arial"/>
          <w:szCs w:val="22"/>
        </w:rPr>
      </w:pPr>
      <w:r w:rsidRPr="00E72A7C">
        <w:rPr>
          <w:rFonts w:ascii="Arial" w:hAnsi="Arial" w:cs="Arial"/>
          <w:szCs w:val="22"/>
        </w:rPr>
        <w:t xml:space="preserve">The Government has charged Oliver </w:t>
      </w:r>
      <w:proofErr w:type="spellStart"/>
      <w:r w:rsidRPr="00E72A7C">
        <w:rPr>
          <w:rFonts w:ascii="Arial" w:hAnsi="Arial" w:cs="Arial"/>
          <w:szCs w:val="22"/>
        </w:rPr>
        <w:t>Letwin</w:t>
      </w:r>
      <w:proofErr w:type="spellEnd"/>
      <w:r w:rsidRPr="00E72A7C">
        <w:rPr>
          <w:rFonts w:ascii="Arial" w:hAnsi="Arial" w:cs="Arial"/>
          <w:szCs w:val="22"/>
        </w:rPr>
        <w:t xml:space="preserve"> MP with carrying out a review of the current response to flooding. The Chairman has met him </w:t>
      </w:r>
      <w:r w:rsidR="006E4DFC" w:rsidRPr="00E72A7C">
        <w:rPr>
          <w:rFonts w:ascii="Arial" w:hAnsi="Arial" w:cs="Arial"/>
          <w:szCs w:val="22"/>
        </w:rPr>
        <w:t>already</w:t>
      </w:r>
      <w:r w:rsidRPr="00E72A7C">
        <w:rPr>
          <w:rFonts w:ascii="Arial" w:hAnsi="Arial" w:cs="Arial"/>
          <w:szCs w:val="22"/>
        </w:rPr>
        <w:t xml:space="preserve"> and this is due to report in March.  We also have a roundtable/teleconference pencilled in for 24 February where Brandon Lewis wants to explore some of these issues direct with Leaders.</w:t>
      </w:r>
      <w:bookmarkStart w:id="0" w:name="_GoBack"/>
      <w:bookmarkEnd w:id="0"/>
    </w:p>
    <w:sectPr w:rsidR="006F2D96" w:rsidRPr="00AB3D90" w:rsidSect="00FB15FF">
      <w:headerReference w:type="default" r:id="rId11"/>
      <w:footerReference w:type="default" r:id="rId12"/>
      <w:headerReference w:type="first" r:id="rId13"/>
      <w:pgSz w:w="11907" w:h="16840" w:code="9"/>
      <w:pgMar w:top="1304" w:right="1304" w:bottom="1304" w:left="1304"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C5099B" w14:textId="77777777" w:rsidR="0052571A" w:rsidRDefault="0052571A">
      <w:r>
        <w:separator/>
      </w:r>
    </w:p>
  </w:endnote>
  <w:endnote w:type="continuationSeparator" w:id="0">
    <w:p w14:paraId="49B26AA3" w14:textId="77777777" w:rsidR="0052571A" w:rsidRDefault="00525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rutiger 45 Light">
    <w:altName w:val="Vrinda"/>
    <w:panose1 w:val="020B0800000000000000"/>
    <w:charset w:val="00"/>
    <w:family w:val="swiss"/>
    <w:pitch w:val="variable"/>
    <w:sig w:usb0="00000003" w:usb1="00000000" w:usb2="00000000" w:usb3="00000000" w:csb0="00000001" w:csb1="00000000"/>
  </w:font>
  <w:font w:name="Frutiger 55 Roman">
    <w:altName w:val="Vrinda"/>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A0FA5AC-F5C8-4D73-9BA7-1F73DD7B2E6F}"/>
  </w:font>
  <w:font w:name="Calibri">
    <w:panose1 w:val="020F0502020204030204"/>
    <w:charset w:val="00"/>
    <w:family w:val="swiss"/>
    <w:pitch w:val="variable"/>
    <w:sig w:usb0="E00002FF" w:usb1="4000ACFF" w:usb2="00000001" w:usb3="00000000" w:csb0="0000019F" w:csb1="00000000"/>
    <w:embedRegular r:id="rId2" w:fontKey="{E04E4C32-1EC0-4B41-B4C6-4F1CB0864EF3}"/>
  </w:font>
  <w:font w:name="Consolas">
    <w:panose1 w:val="020B0609020204030204"/>
    <w:charset w:val="00"/>
    <w:family w:val="modern"/>
    <w:pitch w:val="fixed"/>
    <w:sig w:usb0="E10002FF" w:usb1="4000FCFF" w:usb2="00000009" w:usb3="00000000" w:csb0="0000019F" w:csb1="00000000"/>
    <w:embedRegular r:id="rId3" w:fontKey="{2D3085B0-5E40-4B82-B55F-BF8D53A87865}"/>
  </w:font>
  <w:font w:name="Futura Light">
    <w:altName w:val="Futura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8D8FB4ED-1405-487D-A36E-FCCFB87E0F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A27F5" w14:textId="77777777" w:rsidR="00C13E36" w:rsidRDefault="00C13E36">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0312B6" w14:textId="77777777" w:rsidR="0052571A" w:rsidRDefault="0052571A">
      <w:r>
        <w:separator/>
      </w:r>
    </w:p>
  </w:footnote>
  <w:footnote w:type="continuationSeparator" w:id="0">
    <w:p w14:paraId="19881F65" w14:textId="77777777" w:rsidR="0052571A" w:rsidRDefault="005257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C13E36" w14:paraId="2BAE5C2D" w14:textId="77777777" w:rsidTr="00744D0F">
      <w:tc>
        <w:tcPr>
          <w:tcW w:w="5778" w:type="dxa"/>
          <w:vMerge w:val="restart"/>
          <w:shd w:val="clear" w:color="auto" w:fill="auto"/>
        </w:tcPr>
        <w:p w14:paraId="2E522F0A" w14:textId="77777777" w:rsidR="00C13E36" w:rsidRPr="00A519AD" w:rsidRDefault="00D728A7">
          <w:pPr>
            <w:pStyle w:val="Header"/>
            <w:rPr>
              <w:rFonts w:ascii="Arial" w:hAnsi="Arial" w:cs="Arial"/>
              <w:szCs w:val="22"/>
            </w:rPr>
          </w:pPr>
          <w:r>
            <w:rPr>
              <w:rFonts w:ascii="Arial" w:hAnsi="Arial" w:cs="Arial"/>
              <w:noProof/>
              <w:szCs w:val="22"/>
            </w:rPr>
            <w:drawing>
              <wp:inline distT="0" distB="0" distL="0" distR="0" wp14:anchorId="02EC1F84" wp14:editId="3781C998">
                <wp:extent cx="1242060" cy="7543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42060" cy="754380"/>
                        </a:xfrm>
                        <a:prstGeom prst="rect">
                          <a:avLst/>
                        </a:prstGeom>
                        <a:noFill/>
                        <a:ln w="9525">
                          <a:noFill/>
                          <a:miter lim="800000"/>
                          <a:headEnd/>
                          <a:tailEnd/>
                        </a:ln>
                      </pic:spPr>
                    </pic:pic>
                  </a:graphicData>
                </a:graphic>
              </wp:inline>
            </w:drawing>
          </w:r>
        </w:p>
      </w:tc>
      <w:tc>
        <w:tcPr>
          <w:tcW w:w="3509" w:type="dxa"/>
          <w:shd w:val="clear" w:color="auto" w:fill="auto"/>
        </w:tcPr>
        <w:p w14:paraId="21E36535" w14:textId="77777777" w:rsidR="00C13E36" w:rsidRPr="002722C7" w:rsidRDefault="00DF2958" w:rsidP="00DF2958">
          <w:pPr>
            <w:pStyle w:val="Header"/>
            <w:rPr>
              <w:rFonts w:ascii="Arial" w:hAnsi="Arial" w:cs="Arial"/>
              <w:b/>
              <w:szCs w:val="22"/>
            </w:rPr>
          </w:pPr>
          <w:r>
            <w:rPr>
              <w:rFonts w:ascii="Arial" w:hAnsi="Arial" w:cs="Arial"/>
              <w:b/>
              <w:szCs w:val="22"/>
            </w:rPr>
            <w:t>LGA Executive</w:t>
          </w:r>
          <w:r w:rsidR="00BF5000" w:rsidRPr="002722C7">
            <w:rPr>
              <w:rFonts w:ascii="Arial" w:hAnsi="Arial" w:cs="Arial"/>
              <w:b/>
              <w:szCs w:val="22"/>
            </w:rPr>
            <w:t xml:space="preserve"> </w:t>
          </w:r>
        </w:p>
      </w:tc>
    </w:tr>
    <w:tr w:rsidR="00C13E36" w14:paraId="6C52F1B0" w14:textId="77777777" w:rsidTr="00744D0F">
      <w:trPr>
        <w:trHeight w:val="450"/>
      </w:trPr>
      <w:tc>
        <w:tcPr>
          <w:tcW w:w="5778" w:type="dxa"/>
          <w:vMerge/>
          <w:shd w:val="clear" w:color="auto" w:fill="auto"/>
        </w:tcPr>
        <w:p w14:paraId="5B12ED7B" w14:textId="77777777" w:rsidR="00C13E36" w:rsidRPr="002722C7" w:rsidRDefault="00C13E36">
          <w:pPr>
            <w:pStyle w:val="Header"/>
            <w:rPr>
              <w:rFonts w:ascii="Arial" w:hAnsi="Arial" w:cs="Arial"/>
              <w:szCs w:val="22"/>
            </w:rPr>
          </w:pPr>
        </w:p>
      </w:tc>
      <w:tc>
        <w:tcPr>
          <w:tcW w:w="3509" w:type="dxa"/>
          <w:shd w:val="clear" w:color="auto" w:fill="auto"/>
        </w:tcPr>
        <w:p w14:paraId="002D7E4D" w14:textId="6F21E258" w:rsidR="00C13E36" w:rsidRPr="002722C7" w:rsidRDefault="00CA76AF" w:rsidP="00C964B2">
          <w:pPr>
            <w:pStyle w:val="Header"/>
            <w:spacing w:before="60"/>
            <w:rPr>
              <w:rFonts w:ascii="Arial" w:hAnsi="Arial" w:cs="Arial"/>
              <w:szCs w:val="22"/>
            </w:rPr>
          </w:pPr>
          <w:r>
            <w:rPr>
              <w:rFonts w:ascii="Arial" w:hAnsi="Arial" w:cs="Arial"/>
              <w:szCs w:val="22"/>
            </w:rPr>
            <w:t>20</w:t>
          </w:r>
          <w:r w:rsidR="00C964B2">
            <w:rPr>
              <w:rFonts w:ascii="Arial" w:hAnsi="Arial" w:cs="Arial"/>
              <w:szCs w:val="22"/>
            </w:rPr>
            <w:t xml:space="preserve"> February</w:t>
          </w:r>
          <w:r w:rsidR="00FB575B">
            <w:rPr>
              <w:rFonts w:ascii="Arial" w:hAnsi="Arial" w:cs="Arial"/>
              <w:szCs w:val="22"/>
            </w:rPr>
            <w:t xml:space="preserve"> 2014</w:t>
          </w:r>
          <w:r w:rsidR="00BF5000" w:rsidRPr="002722C7">
            <w:rPr>
              <w:rFonts w:ascii="Arial" w:hAnsi="Arial" w:cs="Arial"/>
              <w:szCs w:val="22"/>
            </w:rPr>
            <w:t xml:space="preserve"> </w:t>
          </w:r>
        </w:p>
      </w:tc>
    </w:tr>
    <w:tr w:rsidR="00C13E36" w14:paraId="7ECBABD4" w14:textId="77777777" w:rsidTr="00744D0F">
      <w:trPr>
        <w:trHeight w:val="450"/>
      </w:trPr>
      <w:tc>
        <w:tcPr>
          <w:tcW w:w="5778" w:type="dxa"/>
          <w:vMerge/>
          <w:shd w:val="clear" w:color="auto" w:fill="auto"/>
        </w:tcPr>
        <w:p w14:paraId="450EE31A" w14:textId="77777777" w:rsidR="00C13E36" w:rsidRPr="002722C7" w:rsidRDefault="00C13E36">
          <w:pPr>
            <w:pStyle w:val="Header"/>
            <w:rPr>
              <w:rFonts w:ascii="Arial" w:hAnsi="Arial" w:cs="Arial"/>
              <w:szCs w:val="22"/>
            </w:rPr>
          </w:pPr>
        </w:p>
      </w:tc>
      <w:tc>
        <w:tcPr>
          <w:tcW w:w="3509" w:type="dxa"/>
          <w:shd w:val="clear" w:color="auto" w:fill="auto"/>
          <w:vAlign w:val="bottom"/>
        </w:tcPr>
        <w:p w14:paraId="672B2F8A" w14:textId="77777777" w:rsidR="00C13E36" w:rsidRPr="002722C7" w:rsidRDefault="00C13E36" w:rsidP="00B80ECE">
          <w:pPr>
            <w:pStyle w:val="Header"/>
            <w:spacing w:before="60"/>
            <w:rPr>
              <w:rFonts w:ascii="Arial" w:hAnsi="Arial" w:cs="Arial"/>
              <w:b/>
              <w:szCs w:val="22"/>
            </w:rPr>
          </w:pPr>
        </w:p>
      </w:tc>
    </w:tr>
  </w:tbl>
  <w:p w14:paraId="668BD707" w14:textId="77777777" w:rsidR="00C13E36" w:rsidRPr="00DE0780" w:rsidRDefault="00C13E36">
    <w:pPr>
      <w:pStyle w:val="Header"/>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467AC" w14:textId="77777777" w:rsidR="00C13E36" w:rsidRDefault="00C13E36" w:rsidP="00E64FBC">
    <w:pPr>
      <w:pStyle w:val="Header"/>
      <w:rPr>
        <w:sz w:val="2"/>
      </w:rPr>
    </w:pPr>
  </w:p>
  <w:p w14:paraId="1EDA34B0" w14:textId="77777777" w:rsidR="00C13E36" w:rsidRDefault="00C13E36" w:rsidP="00E64FBC">
    <w:pPr>
      <w:pStyle w:val="Header"/>
      <w:rPr>
        <w:sz w:val="2"/>
      </w:rPr>
    </w:pPr>
  </w:p>
  <w:tbl>
    <w:tblPr>
      <w:tblW w:w="0" w:type="auto"/>
      <w:tblLook w:val="01E0" w:firstRow="1" w:lastRow="1" w:firstColumn="1" w:lastColumn="1" w:noHBand="0" w:noVBand="0"/>
    </w:tblPr>
    <w:tblGrid>
      <w:gridCol w:w="6062"/>
      <w:gridCol w:w="3225"/>
    </w:tblGrid>
    <w:tr w:rsidR="00C13E36" w:rsidRPr="00744D0F" w14:paraId="0D84A60B" w14:textId="77777777" w:rsidTr="00744D0F">
      <w:tc>
        <w:tcPr>
          <w:tcW w:w="6062" w:type="dxa"/>
          <w:vMerge w:val="restart"/>
          <w:shd w:val="clear" w:color="auto" w:fill="auto"/>
        </w:tcPr>
        <w:p w14:paraId="3423F983" w14:textId="77777777" w:rsidR="00C13E36" w:rsidRDefault="00D728A7" w:rsidP="00744D0F">
          <w:pPr>
            <w:pStyle w:val="Header"/>
            <w:tabs>
              <w:tab w:val="clear" w:pos="4153"/>
              <w:tab w:val="clear" w:pos="8306"/>
              <w:tab w:val="center" w:pos="2923"/>
            </w:tabs>
          </w:pPr>
          <w:r>
            <w:rPr>
              <w:noProof/>
            </w:rPr>
            <w:drawing>
              <wp:inline distT="0" distB="0" distL="0" distR="0" wp14:anchorId="091FA05F" wp14:editId="1D57FFF5">
                <wp:extent cx="1242060" cy="75438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242060" cy="754380"/>
                        </a:xfrm>
                        <a:prstGeom prst="rect">
                          <a:avLst/>
                        </a:prstGeom>
                        <a:noFill/>
                        <a:ln w="9525">
                          <a:noFill/>
                          <a:miter lim="800000"/>
                          <a:headEnd/>
                          <a:tailEnd/>
                        </a:ln>
                      </pic:spPr>
                    </pic:pic>
                  </a:graphicData>
                </a:graphic>
              </wp:inline>
            </w:drawing>
          </w:r>
          <w:r w:rsidR="00C13E36" w:rsidRPr="00744D0F">
            <w:rPr>
              <w:rFonts w:ascii="Arial" w:hAnsi="Arial" w:cs="Arial"/>
              <w:sz w:val="44"/>
              <w:szCs w:val="44"/>
            </w:rPr>
            <w:tab/>
          </w:r>
        </w:p>
      </w:tc>
      <w:tc>
        <w:tcPr>
          <w:tcW w:w="3225" w:type="dxa"/>
          <w:shd w:val="clear" w:color="auto" w:fill="auto"/>
        </w:tcPr>
        <w:p w14:paraId="6327EB8F" w14:textId="77777777" w:rsidR="00C13E36" w:rsidRPr="00744D0F" w:rsidRDefault="00C13E36" w:rsidP="00546D0D">
          <w:pPr>
            <w:pStyle w:val="Header"/>
            <w:rPr>
              <w:b/>
            </w:rPr>
          </w:pPr>
          <w:r w:rsidRPr="00744D0F">
            <w:rPr>
              <w:rFonts w:ascii="Arial" w:hAnsi="Arial" w:cs="Arial"/>
              <w:b/>
              <w:sz w:val="24"/>
              <w:szCs w:val="24"/>
            </w:rPr>
            <w:t>Meeting title</w:t>
          </w:r>
        </w:p>
      </w:tc>
    </w:tr>
    <w:tr w:rsidR="00C13E36" w14:paraId="0B952B85" w14:textId="77777777" w:rsidTr="00744D0F">
      <w:trPr>
        <w:trHeight w:val="450"/>
      </w:trPr>
      <w:tc>
        <w:tcPr>
          <w:tcW w:w="6062" w:type="dxa"/>
          <w:vMerge/>
          <w:shd w:val="clear" w:color="auto" w:fill="auto"/>
        </w:tcPr>
        <w:p w14:paraId="34E2A659" w14:textId="77777777" w:rsidR="00C13E36" w:rsidRDefault="00C13E36" w:rsidP="00546D0D">
          <w:pPr>
            <w:pStyle w:val="Header"/>
          </w:pPr>
        </w:p>
      </w:tc>
      <w:tc>
        <w:tcPr>
          <w:tcW w:w="3225" w:type="dxa"/>
          <w:shd w:val="clear" w:color="auto" w:fill="auto"/>
        </w:tcPr>
        <w:p w14:paraId="76148091" w14:textId="77777777" w:rsidR="00C13E36" w:rsidRDefault="00C13E36" w:rsidP="00744D0F">
          <w:pPr>
            <w:pStyle w:val="Header"/>
            <w:spacing w:before="60"/>
          </w:pPr>
          <w:r w:rsidRPr="00744D0F">
            <w:rPr>
              <w:rFonts w:ascii="Arial" w:hAnsi="Arial" w:cs="Arial"/>
              <w:sz w:val="24"/>
              <w:szCs w:val="24"/>
            </w:rPr>
            <w:t xml:space="preserve">Meeting date </w:t>
          </w:r>
        </w:p>
      </w:tc>
    </w:tr>
    <w:tr w:rsidR="00C13E36" w14:paraId="3C4BD0E4" w14:textId="77777777" w:rsidTr="00744D0F">
      <w:trPr>
        <w:trHeight w:val="450"/>
      </w:trPr>
      <w:tc>
        <w:tcPr>
          <w:tcW w:w="6062" w:type="dxa"/>
          <w:vMerge/>
          <w:shd w:val="clear" w:color="auto" w:fill="auto"/>
        </w:tcPr>
        <w:p w14:paraId="74B35612" w14:textId="77777777" w:rsidR="00C13E36" w:rsidRDefault="00C13E36" w:rsidP="00546D0D">
          <w:pPr>
            <w:pStyle w:val="Header"/>
          </w:pPr>
        </w:p>
      </w:tc>
      <w:tc>
        <w:tcPr>
          <w:tcW w:w="3225" w:type="dxa"/>
          <w:shd w:val="clear" w:color="auto" w:fill="auto"/>
        </w:tcPr>
        <w:p w14:paraId="1EF9D8B1" w14:textId="77777777" w:rsidR="00C13E36" w:rsidRPr="00744D0F" w:rsidRDefault="00C13E36" w:rsidP="00744D0F">
          <w:pPr>
            <w:pStyle w:val="Header"/>
            <w:spacing w:before="60"/>
            <w:rPr>
              <w:rFonts w:ascii="Arial" w:hAnsi="Arial" w:cs="Arial"/>
              <w:b/>
              <w:sz w:val="24"/>
              <w:szCs w:val="24"/>
            </w:rPr>
          </w:pPr>
        </w:p>
        <w:p w14:paraId="71FAC45B" w14:textId="77777777" w:rsidR="00C13E36" w:rsidRPr="00744D0F" w:rsidRDefault="00C13E36" w:rsidP="00744D0F">
          <w:pPr>
            <w:pStyle w:val="Header"/>
            <w:spacing w:before="60"/>
            <w:rPr>
              <w:rFonts w:ascii="Arial" w:hAnsi="Arial" w:cs="Arial"/>
              <w:b/>
              <w:sz w:val="24"/>
              <w:szCs w:val="24"/>
            </w:rPr>
          </w:pPr>
          <w:r w:rsidRPr="00744D0F">
            <w:rPr>
              <w:rFonts w:ascii="Arial" w:hAnsi="Arial" w:cs="Arial"/>
              <w:b/>
              <w:sz w:val="24"/>
              <w:szCs w:val="24"/>
            </w:rPr>
            <w:t>Item X</w:t>
          </w:r>
        </w:p>
      </w:tc>
    </w:tr>
  </w:tbl>
  <w:p w14:paraId="4399A228" w14:textId="77777777" w:rsidR="00C13E36" w:rsidRDefault="00C13E36"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2.4pt;height:74.9pt" o:bullet="t">
        <v:imagedata r:id="rId1" o:title=""/>
      </v:shape>
    </w:pict>
  </w:numPicBullet>
  <w:numPicBullet w:numPicBulletId="1">
    <w:pict>
      <v:shape id="_x0000_i1035" type="#_x0000_t75" style="width:3in;height:3in" o:bullet="t"/>
    </w:pict>
  </w:numPicBullet>
  <w:numPicBullet w:numPicBulletId="2">
    <w:pict>
      <v:shape id="_x0000_i1036" type="#_x0000_t75" style="width:3in;height:3in" o:bullet="t"/>
    </w:pict>
  </w:numPicBullet>
  <w:numPicBullet w:numPicBulletId="3">
    <w:pict>
      <v:shape id="_x0000_i1037" type="#_x0000_t75" style="width:3in;height:3in" o:bullet="t"/>
    </w:pict>
  </w:numPicBullet>
  <w:abstractNum w:abstractNumId="0">
    <w:nsid w:val="073400A9"/>
    <w:multiLevelType w:val="multilevel"/>
    <w:tmpl w:val="0ED8E45A"/>
    <w:lvl w:ilvl="0">
      <w:start w:val="1"/>
      <w:numFmt w:val="decimal"/>
      <w:lvlText w:val="%1."/>
      <w:lvlJc w:val="left"/>
      <w:pPr>
        <w:ind w:left="510" w:hanging="397"/>
      </w:pPr>
      <w:rPr>
        <w:rFonts w:hint="default"/>
        <w:b w:val="0"/>
      </w:rPr>
    </w:lvl>
    <w:lvl w:ilvl="1">
      <w:start w:val="1"/>
      <w:numFmt w:val="decimal"/>
      <w:lvlText w:val="%1.%2."/>
      <w:lvlJc w:val="left"/>
      <w:pPr>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88514B3"/>
    <w:multiLevelType w:val="hybridMultilevel"/>
    <w:tmpl w:val="9B3EFFF2"/>
    <w:lvl w:ilvl="0" w:tplc="08090001">
      <w:start w:val="1"/>
      <w:numFmt w:val="bullet"/>
      <w:lvlText w:val=""/>
      <w:lvlJc w:val="left"/>
      <w:pPr>
        <w:ind w:left="360" w:hanging="360"/>
      </w:pPr>
      <w:rPr>
        <w:rFonts w:ascii="Symbol" w:hAnsi="Symbol" w:hint="default"/>
      </w:rPr>
    </w:lvl>
    <w:lvl w:ilvl="1" w:tplc="14B489BC">
      <w:start w:val="5"/>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9D72573"/>
    <w:multiLevelType w:val="hybridMultilevel"/>
    <w:tmpl w:val="A9E2E2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673280"/>
    <w:multiLevelType w:val="multilevel"/>
    <w:tmpl w:val="4DD446F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6E75C76"/>
    <w:multiLevelType w:val="multilevel"/>
    <w:tmpl w:val="82661000"/>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1134" w:hanging="567"/>
      </w:pPr>
      <w:rPr>
        <w:rFonts w:ascii="Arial" w:hAnsi="Arial" w:cs="Aria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92C6A99"/>
    <w:multiLevelType w:val="multilevel"/>
    <w:tmpl w:val="6D66427A"/>
    <w:lvl w:ilvl="0">
      <w:start w:val="1"/>
      <w:numFmt w:val="decimal"/>
      <w:lvlText w:val="%1."/>
      <w:lvlJc w:val="left"/>
      <w:pPr>
        <w:ind w:left="510" w:hanging="397"/>
      </w:pPr>
      <w:rPr>
        <w:rFonts w:hint="default"/>
      </w:rPr>
    </w:lvl>
    <w:lvl w:ilvl="1">
      <w:start w:val="1"/>
      <w:numFmt w:val="decimal"/>
      <w:lvlText w:val="%1.%2."/>
      <w:lvlJc w:val="left"/>
      <w:pPr>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1E91B79"/>
    <w:multiLevelType w:val="hybridMultilevel"/>
    <w:tmpl w:val="2DA0E0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99E459E"/>
    <w:multiLevelType w:val="hybridMultilevel"/>
    <w:tmpl w:val="FC6657C4"/>
    <w:lvl w:ilvl="0" w:tplc="39143412">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nsid w:val="2A802107"/>
    <w:multiLevelType w:val="hybridMultilevel"/>
    <w:tmpl w:val="7320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2D210621"/>
    <w:multiLevelType w:val="hybridMultilevel"/>
    <w:tmpl w:val="B364BA76"/>
    <w:lvl w:ilvl="0" w:tplc="B50065D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F3C45EB"/>
    <w:multiLevelType w:val="hybridMultilevel"/>
    <w:tmpl w:val="3C6A14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336B455E"/>
    <w:multiLevelType w:val="multilevel"/>
    <w:tmpl w:val="C996112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35071BAA"/>
    <w:multiLevelType w:val="hybridMultilevel"/>
    <w:tmpl w:val="3C6A14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71F592E"/>
    <w:multiLevelType w:val="multilevel"/>
    <w:tmpl w:val="EDFA24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8902F4A"/>
    <w:multiLevelType w:val="multilevel"/>
    <w:tmpl w:val="D7E29F2E"/>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3D772C6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5ED5710"/>
    <w:multiLevelType w:val="multilevel"/>
    <w:tmpl w:val="780A77FC"/>
    <w:lvl w:ilvl="0">
      <w:start w:val="2"/>
      <w:numFmt w:val="decimal"/>
      <w:lvlText w:val="%1"/>
      <w:lvlJc w:val="left"/>
      <w:pPr>
        <w:ind w:left="360" w:hanging="360"/>
      </w:pPr>
      <w:rPr>
        <w:rFonts w:hint="default"/>
      </w:rPr>
    </w:lvl>
    <w:lvl w:ilvl="1">
      <w:start w:val="1"/>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17">
    <w:nsid w:val="4A236A2C"/>
    <w:multiLevelType w:val="multilevel"/>
    <w:tmpl w:val="C36EE18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4A352716"/>
    <w:multiLevelType w:val="hybridMultilevel"/>
    <w:tmpl w:val="1F960370"/>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CF33BCD"/>
    <w:multiLevelType w:val="hybridMultilevel"/>
    <w:tmpl w:val="DCAA14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nsid w:val="4F9547BA"/>
    <w:multiLevelType w:val="hybridMultilevel"/>
    <w:tmpl w:val="C4962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01F7BD5"/>
    <w:multiLevelType w:val="multilevel"/>
    <w:tmpl w:val="AA480650"/>
    <w:styleLink w:val="111111"/>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2">
    <w:nsid w:val="516C524D"/>
    <w:multiLevelType w:val="hybridMultilevel"/>
    <w:tmpl w:val="58FC30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nsid w:val="570E6DD7"/>
    <w:multiLevelType w:val="hybridMultilevel"/>
    <w:tmpl w:val="65947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ACB593F"/>
    <w:multiLevelType w:val="multilevel"/>
    <w:tmpl w:val="AA480650"/>
    <w:numStyleLink w:val="111111"/>
  </w:abstractNum>
  <w:abstractNum w:abstractNumId="25">
    <w:nsid w:val="61E97A1B"/>
    <w:multiLevelType w:val="multilevel"/>
    <w:tmpl w:val="494430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nsid w:val="6549614A"/>
    <w:multiLevelType w:val="hybridMultilevel"/>
    <w:tmpl w:val="31AE4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A7F49E1"/>
    <w:multiLevelType w:val="multilevel"/>
    <w:tmpl w:val="04CA197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6A865EFE"/>
    <w:multiLevelType w:val="multilevel"/>
    <w:tmpl w:val="DF60E02C"/>
    <w:lvl w:ilvl="0">
      <w:start w:val="1"/>
      <w:numFmt w:val="low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D8B3283"/>
    <w:multiLevelType w:val="multilevel"/>
    <w:tmpl w:val="06D0CF06"/>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
      <w:lvlPicBulletId w:val="2"/>
      <w:lvlJc w:val="left"/>
      <w:pPr>
        <w:tabs>
          <w:tab w:val="num" w:pos="1440"/>
        </w:tabs>
        <w:ind w:left="1440" w:hanging="360"/>
      </w:pPr>
      <w:rPr>
        <w:rFonts w:ascii="Symbol" w:hAnsi="Symbol" w:hint="default"/>
        <w:sz w:val="20"/>
      </w:rPr>
    </w:lvl>
    <w:lvl w:ilvl="2" w:tentative="1">
      <w:start w:val="1"/>
      <w:numFmt w:val="bullet"/>
      <w:lvlText w:val=""/>
      <w:lvlPicBulletId w:val="3"/>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F166CDF"/>
    <w:multiLevelType w:val="hybridMultilevel"/>
    <w:tmpl w:val="F9D64614"/>
    <w:lvl w:ilvl="0" w:tplc="B50065DA">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1">
    <w:nsid w:val="736B33B8"/>
    <w:multiLevelType w:val="hybridMultilevel"/>
    <w:tmpl w:val="A86811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75004849"/>
    <w:multiLevelType w:val="multilevel"/>
    <w:tmpl w:val="C24A3B5C"/>
    <w:lvl w:ilvl="0">
      <w:start w:val="1"/>
      <w:numFmt w:val="lowerRoman"/>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9242090"/>
    <w:multiLevelType w:val="multilevel"/>
    <w:tmpl w:val="EDFA24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24"/>
  </w:num>
  <w:num w:numId="3">
    <w:abstractNumId w:val="2"/>
  </w:num>
  <w:num w:numId="4">
    <w:abstractNumId w:val="10"/>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25"/>
  </w:num>
  <w:num w:numId="10">
    <w:abstractNumId w:val="33"/>
  </w:num>
  <w:num w:numId="11">
    <w:abstractNumId w:val="8"/>
  </w:num>
  <w:num w:numId="12">
    <w:abstractNumId w:val="13"/>
  </w:num>
  <w:num w:numId="13">
    <w:abstractNumId w:val="30"/>
  </w:num>
  <w:num w:numId="14">
    <w:abstractNumId w:val="32"/>
  </w:num>
  <w:num w:numId="15">
    <w:abstractNumId w:val="31"/>
  </w:num>
  <w:num w:numId="16">
    <w:abstractNumId w:val="28"/>
  </w:num>
  <w:num w:numId="17">
    <w:abstractNumId w:val="11"/>
  </w:num>
  <w:num w:numId="18">
    <w:abstractNumId w:val="12"/>
  </w:num>
  <w:num w:numId="19">
    <w:abstractNumId w:val="6"/>
  </w:num>
  <w:num w:numId="20">
    <w:abstractNumId w:val="9"/>
  </w:num>
  <w:num w:numId="21">
    <w:abstractNumId w:val="4"/>
  </w:num>
  <w:num w:numId="22">
    <w:abstractNumId w:val="19"/>
  </w:num>
  <w:num w:numId="23">
    <w:abstractNumId w:val="26"/>
  </w:num>
  <w:num w:numId="24">
    <w:abstractNumId w:val="23"/>
  </w:num>
  <w:num w:numId="25">
    <w:abstractNumId w:val="20"/>
  </w:num>
  <w:num w:numId="26">
    <w:abstractNumId w:val="1"/>
  </w:num>
  <w:num w:numId="27">
    <w:abstractNumId w:val="3"/>
  </w:num>
  <w:num w:numId="28">
    <w:abstractNumId w:val="14"/>
  </w:num>
  <w:num w:numId="29">
    <w:abstractNumId w:val="27"/>
  </w:num>
  <w:num w:numId="30">
    <w:abstractNumId w:val="16"/>
  </w:num>
  <w:num w:numId="31">
    <w:abstractNumId w:val="17"/>
  </w:num>
  <w:num w:numId="32">
    <w:abstractNumId w:val="0"/>
  </w:num>
  <w:num w:numId="33">
    <w:abstractNumId w:val="15"/>
  </w:num>
  <w:num w:numId="34">
    <w:abstractNumId w:val="5"/>
  </w:num>
  <w:num w:numId="35">
    <w:abstractNumId w:val="29"/>
  </w:num>
  <w:num w:numId="36">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386D"/>
    <w:rsid w:val="000109D3"/>
    <w:rsid w:val="00011E01"/>
    <w:rsid w:val="00017AE1"/>
    <w:rsid w:val="000261B7"/>
    <w:rsid w:val="00045262"/>
    <w:rsid w:val="00050956"/>
    <w:rsid w:val="000514F4"/>
    <w:rsid w:val="0005285D"/>
    <w:rsid w:val="00060A61"/>
    <w:rsid w:val="00067B2E"/>
    <w:rsid w:val="000804A8"/>
    <w:rsid w:val="000809C1"/>
    <w:rsid w:val="00084A64"/>
    <w:rsid w:val="00084E44"/>
    <w:rsid w:val="0009074D"/>
    <w:rsid w:val="00096848"/>
    <w:rsid w:val="000A3935"/>
    <w:rsid w:val="000A3C69"/>
    <w:rsid w:val="000B09F5"/>
    <w:rsid w:val="000B5EDC"/>
    <w:rsid w:val="000C3360"/>
    <w:rsid w:val="000C3FEF"/>
    <w:rsid w:val="000D4448"/>
    <w:rsid w:val="000E5E39"/>
    <w:rsid w:val="000E61B9"/>
    <w:rsid w:val="000F0091"/>
    <w:rsid w:val="000F70FF"/>
    <w:rsid w:val="001004FC"/>
    <w:rsid w:val="0010253D"/>
    <w:rsid w:val="00107685"/>
    <w:rsid w:val="0011350E"/>
    <w:rsid w:val="001140F2"/>
    <w:rsid w:val="00115EC1"/>
    <w:rsid w:val="001172B6"/>
    <w:rsid w:val="001219D3"/>
    <w:rsid w:val="00121A15"/>
    <w:rsid w:val="001303B6"/>
    <w:rsid w:val="00133BB2"/>
    <w:rsid w:val="00135FEE"/>
    <w:rsid w:val="00157B97"/>
    <w:rsid w:val="00161327"/>
    <w:rsid w:val="001631A3"/>
    <w:rsid w:val="0016418E"/>
    <w:rsid w:val="00173D5A"/>
    <w:rsid w:val="0017500A"/>
    <w:rsid w:val="00184396"/>
    <w:rsid w:val="001A0428"/>
    <w:rsid w:val="001A07F1"/>
    <w:rsid w:val="001A217A"/>
    <w:rsid w:val="001A7A02"/>
    <w:rsid w:val="001B2E49"/>
    <w:rsid w:val="001D2ADB"/>
    <w:rsid w:val="001D2C76"/>
    <w:rsid w:val="001D2CFD"/>
    <w:rsid w:val="001D7759"/>
    <w:rsid w:val="001E2900"/>
    <w:rsid w:val="001E3199"/>
    <w:rsid w:val="001E4CE7"/>
    <w:rsid w:val="001F50E8"/>
    <w:rsid w:val="00202814"/>
    <w:rsid w:val="002166CC"/>
    <w:rsid w:val="00221C67"/>
    <w:rsid w:val="00223A77"/>
    <w:rsid w:val="00225919"/>
    <w:rsid w:val="00230441"/>
    <w:rsid w:val="00242ED0"/>
    <w:rsid w:val="00250FA4"/>
    <w:rsid w:val="00254488"/>
    <w:rsid w:val="002722C7"/>
    <w:rsid w:val="00274018"/>
    <w:rsid w:val="0027583C"/>
    <w:rsid w:val="002813AC"/>
    <w:rsid w:val="002829DE"/>
    <w:rsid w:val="002842D3"/>
    <w:rsid w:val="002863A2"/>
    <w:rsid w:val="002876FB"/>
    <w:rsid w:val="002A1F3D"/>
    <w:rsid w:val="002A5F26"/>
    <w:rsid w:val="002B02C0"/>
    <w:rsid w:val="002C2A8D"/>
    <w:rsid w:val="002D0658"/>
    <w:rsid w:val="002D3D1A"/>
    <w:rsid w:val="002D77E9"/>
    <w:rsid w:val="002E2D5D"/>
    <w:rsid w:val="002E45AF"/>
    <w:rsid w:val="002F15DD"/>
    <w:rsid w:val="002F486C"/>
    <w:rsid w:val="002F5658"/>
    <w:rsid w:val="002F6742"/>
    <w:rsid w:val="0030120E"/>
    <w:rsid w:val="00322CA5"/>
    <w:rsid w:val="00324E86"/>
    <w:rsid w:val="00332A0A"/>
    <w:rsid w:val="0034273D"/>
    <w:rsid w:val="00342CCC"/>
    <w:rsid w:val="00343E0B"/>
    <w:rsid w:val="0035039A"/>
    <w:rsid w:val="0036101C"/>
    <w:rsid w:val="00361125"/>
    <w:rsid w:val="00363ED4"/>
    <w:rsid w:val="00372DE6"/>
    <w:rsid w:val="00377D2F"/>
    <w:rsid w:val="003808B1"/>
    <w:rsid w:val="00382FD2"/>
    <w:rsid w:val="00384DDA"/>
    <w:rsid w:val="003C38B0"/>
    <w:rsid w:val="003C77A8"/>
    <w:rsid w:val="003E4825"/>
    <w:rsid w:val="003E7F6D"/>
    <w:rsid w:val="003F4C17"/>
    <w:rsid w:val="00407D4F"/>
    <w:rsid w:val="00413E03"/>
    <w:rsid w:val="0042168F"/>
    <w:rsid w:val="00426389"/>
    <w:rsid w:val="00433969"/>
    <w:rsid w:val="004362B8"/>
    <w:rsid w:val="00437A3E"/>
    <w:rsid w:val="004401AF"/>
    <w:rsid w:val="00452CFD"/>
    <w:rsid w:val="00453157"/>
    <w:rsid w:val="004572D0"/>
    <w:rsid w:val="0046006B"/>
    <w:rsid w:val="00466774"/>
    <w:rsid w:val="00476629"/>
    <w:rsid w:val="00481B08"/>
    <w:rsid w:val="00493AAE"/>
    <w:rsid w:val="00496818"/>
    <w:rsid w:val="004A0339"/>
    <w:rsid w:val="004C4018"/>
    <w:rsid w:val="004C4C5F"/>
    <w:rsid w:val="004D36F3"/>
    <w:rsid w:val="004D764B"/>
    <w:rsid w:val="004E2896"/>
    <w:rsid w:val="004E3A8D"/>
    <w:rsid w:val="004E3C85"/>
    <w:rsid w:val="004E5F47"/>
    <w:rsid w:val="004E7BAD"/>
    <w:rsid w:val="004F12FE"/>
    <w:rsid w:val="004F29D4"/>
    <w:rsid w:val="00502DC3"/>
    <w:rsid w:val="005049AE"/>
    <w:rsid w:val="00513318"/>
    <w:rsid w:val="0052571A"/>
    <w:rsid w:val="005300E4"/>
    <w:rsid w:val="0053060C"/>
    <w:rsid w:val="00535799"/>
    <w:rsid w:val="00540ACD"/>
    <w:rsid w:val="00541835"/>
    <w:rsid w:val="005433FB"/>
    <w:rsid w:val="00544F5C"/>
    <w:rsid w:val="00546D0D"/>
    <w:rsid w:val="005540BE"/>
    <w:rsid w:val="00562FC4"/>
    <w:rsid w:val="00563DDB"/>
    <w:rsid w:val="00565E0C"/>
    <w:rsid w:val="005677D2"/>
    <w:rsid w:val="00570016"/>
    <w:rsid w:val="005753A5"/>
    <w:rsid w:val="00582F16"/>
    <w:rsid w:val="0058742F"/>
    <w:rsid w:val="005959BB"/>
    <w:rsid w:val="005A061B"/>
    <w:rsid w:val="005A25D7"/>
    <w:rsid w:val="005A4917"/>
    <w:rsid w:val="005B2F43"/>
    <w:rsid w:val="005B3508"/>
    <w:rsid w:val="005B427C"/>
    <w:rsid w:val="005B5634"/>
    <w:rsid w:val="005B600C"/>
    <w:rsid w:val="005D1D3A"/>
    <w:rsid w:val="005D36F3"/>
    <w:rsid w:val="005E2375"/>
    <w:rsid w:val="005E46D7"/>
    <w:rsid w:val="005E752B"/>
    <w:rsid w:val="005F3522"/>
    <w:rsid w:val="005F364F"/>
    <w:rsid w:val="005F3A3A"/>
    <w:rsid w:val="005F4BA1"/>
    <w:rsid w:val="005F4DE9"/>
    <w:rsid w:val="005F6747"/>
    <w:rsid w:val="005F74EE"/>
    <w:rsid w:val="00600DF2"/>
    <w:rsid w:val="00601A2D"/>
    <w:rsid w:val="00601B4D"/>
    <w:rsid w:val="00603980"/>
    <w:rsid w:val="00614A0E"/>
    <w:rsid w:val="0061692C"/>
    <w:rsid w:val="00617013"/>
    <w:rsid w:val="0061771E"/>
    <w:rsid w:val="00617B72"/>
    <w:rsid w:val="00622042"/>
    <w:rsid w:val="006221E5"/>
    <w:rsid w:val="006262CC"/>
    <w:rsid w:val="006340AD"/>
    <w:rsid w:val="00635CAF"/>
    <w:rsid w:val="006466E0"/>
    <w:rsid w:val="00650936"/>
    <w:rsid w:val="00652CB4"/>
    <w:rsid w:val="00654832"/>
    <w:rsid w:val="006633C4"/>
    <w:rsid w:val="00665F6F"/>
    <w:rsid w:val="0067789B"/>
    <w:rsid w:val="00680B7A"/>
    <w:rsid w:val="00684125"/>
    <w:rsid w:val="0069062B"/>
    <w:rsid w:val="00695ED9"/>
    <w:rsid w:val="006A0E31"/>
    <w:rsid w:val="006A0F47"/>
    <w:rsid w:val="006A5B68"/>
    <w:rsid w:val="006A6A2E"/>
    <w:rsid w:val="006B3257"/>
    <w:rsid w:val="006C2CF5"/>
    <w:rsid w:val="006C33DB"/>
    <w:rsid w:val="006C5611"/>
    <w:rsid w:val="006E0664"/>
    <w:rsid w:val="006E4DFC"/>
    <w:rsid w:val="006F0CCB"/>
    <w:rsid w:val="006F2D96"/>
    <w:rsid w:val="006F3CF2"/>
    <w:rsid w:val="006F5952"/>
    <w:rsid w:val="006F68AB"/>
    <w:rsid w:val="007049FD"/>
    <w:rsid w:val="00706D3A"/>
    <w:rsid w:val="00722902"/>
    <w:rsid w:val="00734BFC"/>
    <w:rsid w:val="00736A02"/>
    <w:rsid w:val="0074073F"/>
    <w:rsid w:val="00744D0F"/>
    <w:rsid w:val="0074553C"/>
    <w:rsid w:val="00745BA1"/>
    <w:rsid w:val="00745BE1"/>
    <w:rsid w:val="007464BD"/>
    <w:rsid w:val="00747651"/>
    <w:rsid w:val="00750007"/>
    <w:rsid w:val="00753564"/>
    <w:rsid w:val="00761887"/>
    <w:rsid w:val="007670B0"/>
    <w:rsid w:val="00771EBF"/>
    <w:rsid w:val="00772701"/>
    <w:rsid w:val="00785C18"/>
    <w:rsid w:val="007B1514"/>
    <w:rsid w:val="007B2778"/>
    <w:rsid w:val="007B7A0E"/>
    <w:rsid w:val="007B7AE0"/>
    <w:rsid w:val="007C1849"/>
    <w:rsid w:val="007C28C1"/>
    <w:rsid w:val="007C2BC2"/>
    <w:rsid w:val="007C6B8D"/>
    <w:rsid w:val="007D4460"/>
    <w:rsid w:val="007D5058"/>
    <w:rsid w:val="007D50C9"/>
    <w:rsid w:val="007E0EE5"/>
    <w:rsid w:val="007E30AF"/>
    <w:rsid w:val="007E48A1"/>
    <w:rsid w:val="007E66FD"/>
    <w:rsid w:val="007E74E9"/>
    <w:rsid w:val="007F0519"/>
    <w:rsid w:val="007F24E8"/>
    <w:rsid w:val="007F769C"/>
    <w:rsid w:val="00824101"/>
    <w:rsid w:val="0082566C"/>
    <w:rsid w:val="008366CC"/>
    <w:rsid w:val="008375E3"/>
    <w:rsid w:val="00840D5B"/>
    <w:rsid w:val="00841710"/>
    <w:rsid w:val="0085060D"/>
    <w:rsid w:val="0085090A"/>
    <w:rsid w:val="008570AE"/>
    <w:rsid w:val="008635D3"/>
    <w:rsid w:val="008678C2"/>
    <w:rsid w:val="00870681"/>
    <w:rsid w:val="00871377"/>
    <w:rsid w:val="0087174A"/>
    <w:rsid w:val="00873147"/>
    <w:rsid w:val="00874F0F"/>
    <w:rsid w:val="00875D4D"/>
    <w:rsid w:val="00890EE2"/>
    <w:rsid w:val="008C3AFD"/>
    <w:rsid w:val="008D1B23"/>
    <w:rsid w:val="008D2090"/>
    <w:rsid w:val="008D332D"/>
    <w:rsid w:val="008D3D57"/>
    <w:rsid w:val="008E5AE8"/>
    <w:rsid w:val="008E5D48"/>
    <w:rsid w:val="008F3143"/>
    <w:rsid w:val="009144B7"/>
    <w:rsid w:val="00914A91"/>
    <w:rsid w:val="00915BEE"/>
    <w:rsid w:val="00917A44"/>
    <w:rsid w:val="00924B2F"/>
    <w:rsid w:val="00924E8B"/>
    <w:rsid w:val="0092697D"/>
    <w:rsid w:val="0092710B"/>
    <w:rsid w:val="00941C2C"/>
    <w:rsid w:val="0094468C"/>
    <w:rsid w:val="00950702"/>
    <w:rsid w:val="0096116A"/>
    <w:rsid w:val="009612B3"/>
    <w:rsid w:val="0096230D"/>
    <w:rsid w:val="00963F32"/>
    <w:rsid w:val="00982B41"/>
    <w:rsid w:val="00986518"/>
    <w:rsid w:val="009A0A04"/>
    <w:rsid w:val="009A2D48"/>
    <w:rsid w:val="009A30B8"/>
    <w:rsid w:val="009A6BC6"/>
    <w:rsid w:val="009B030C"/>
    <w:rsid w:val="009B0968"/>
    <w:rsid w:val="009C35BF"/>
    <w:rsid w:val="009C64BE"/>
    <w:rsid w:val="009C7382"/>
    <w:rsid w:val="009C7622"/>
    <w:rsid w:val="009D5D4A"/>
    <w:rsid w:val="009D6157"/>
    <w:rsid w:val="009F2594"/>
    <w:rsid w:val="009F62EE"/>
    <w:rsid w:val="009F751E"/>
    <w:rsid w:val="00A0048F"/>
    <w:rsid w:val="00A20AD9"/>
    <w:rsid w:val="00A31301"/>
    <w:rsid w:val="00A466EF"/>
    <w:rsid w:val="00A47CE1"/>
    <w:rsid w:val="00A519AD"/>
    <w:rsid w:val="00A601EC"/>
    <w:rsid w:val="00A62281"/>
    <w:rsid w:val="00A629B0"/>
    <w:rsid w:val="00A662FE"/>
    <w:rsid w:val="00A71CD2"/>
    <w:rsid w:val="00A7344E"/>
    <w:rsid w:val="00A74677"/>
    <w:rsid w:val="00A7644D"/>
    <w:rsid w:val="00A81AB7"/>
    <w:rsid w:val="00A90C25"/>
    <w:rsid w:val="00A9189F"/>
    <w:rsid w:val="00A91C11"/>
    <w:rsid w:val="00A926AE"/>
    <w:rsid w:val="00A944B2"/>
    <w:rsid w:val="00A97866"/>
    <w:rsid w:val="00AA0107"/>
    <w:rsid w:val="00AA210C"/>
    <w:rsid w:val="00AA3FB8"/>
    <w:rsid w:val="00AA5C07"/>
    <w:rsid w:val="00AA6F4D"/>
    <w:rsid w:val="00AB3D90"/>
    <w:rsid w:val="00AC1167"/>
    <w:rsid w:val="00AC3F41"/>
    <w:rsid w:val="00AC6947"/>
    <w:rsid w:val="00AC7413"/>
    <w:rsid w:val="00AD3A5F"/>
    <w:rsid w:val="00AE0BBB"/>
    <w:rsid w:val="00AE3945"/>
    <w:rsid w:val="00AE66F4"/>
    <w:rsid w:val="00AF323E"/>
    <w:rsid w:val="00B02777"/>
    <w:rsid w:val="00B066E6"/>
    <w:rsid w:val="00B07431"/>
    <w:rsid w:val="00B2303D"/>
    <w:rsid w:val="00B24E54"/>
    <w:rsid w:val="00B30EBE"/>
    <w:rsid w:val="00B33842"/>
    <w:rsid w:val="00B51B1C"/>
    <w:rsid w:val="00B549AE"/>
    <w:rsid w:val="00B63F0D"/>
    <w:rsid w:val="00B64D26"/>
    <w:rsid w:val="00B66111"/>
    <w:rsid w:val="00B668B0"/>
    <w:rsid w:val="00B73746"/>
    <w:rsid w:val="00B73E52"/>
    <w:rsid w:val="00B7585E"/>
    <w:rsid w:val="00B80ECE"/>
    <w:rsid w:val="00B81FA8"/>
    <w:rsid w:val="00B84B67"/>
    <w:rsid w:val="00B863B8"/>
    <w:rsid w:val="00B87386"/>
    <w:rsid w:val="00B9661C"/>
    <w:rsid w:val="00BA051A"/>
    <w:rsid w:val="00BA1268"/>
    <w:rsid w:val="00BA180C"/>
    <w:rsid w:val="00BA2E25"/>
    <w:rsid w:val="00BA2ECD"/>
    <w:rsid w:val="00BA3F1B"/>
    <w:rsid w:val="00BA5F42"/>
    <w:rsid w:val="00BB212B"/>
    <w:rsid w:val="00BC3D75"/>
    <w:rsid w:val="00BD1102"/>
    <w:rsid w:val="00BD2EB1"/>
    <w:rsid w:val="00BD56D8"/>
    <w:rsid w:val="00BE22EC"/>
    <w:rsid w:val="00BE4FD2"/>
    <w:rsid w:val="00BF1F2E"/>
    <w:rsid w:val="00BF22F4"/>
    <w:rsid w:val="00BF34F4"/>
    <w:rsid w:val="00BF49B1"/>
    <w:rsid w:val="00BF5000"/>
    <w:rsid w:val="00C00311"/>
    <w:rsid w:val="00C13E36"/>
    <w:rsid w:val="00C2414A"/>
    <w:rsid w:val="00C342FB"/>
    <w:rsid w:val="00C34617"/>
    <w:rsid w:val="00C36B89"/>
    <w:rsid w:val="00C36EBD"/>
    <w:rsid w:val="00C37A9C"/>
    <w:rsid w:val="00C46CD8"/>
    <w:rsid w:val="00C619AD"/>
    <w:rsid w:val="00C637FB"/>
    <w:rsid w:val="00C64ECC"/>
    <w:rsid w:val="00C742DA"/>
    <w:rsid w:val="00C918C6"/>
    <w:rsid w:val="00C9258A"/>
    <w:rsid w:val="00C964B2"/>
    <w:rsid w:val="00CA3D95"/>
    <w:rsid w:val="00CA76AF"/>
    <w:rsid w:val="00CC0245"/>
    <w:rsid w:val="00CC6835"/>
    <w:rsid w:val="00CD294C"/>
    <w:rsid w:val="00CE2310"/>
    <w:rsid w:val="00CE5536"/>
    <w:rsid w:val="00CF13F0"/>
    <w:rsid w:val="00CF71A2"/>
    <w:rsid w:val="00D05795"/>
    <w:rsid w:val="00D118DE"/>
    <w:rsid w:val="00D1779A"/>
    <w:rsid w:val="00D17A56"/>
    <w:rsid w:val="00D20135"/>
    <w:rsid w:val="00D22AD1"/>
    <w:rsid w:val="00D25C99"/>
    <w:rsid w:val="00D26E3B"/>
    <w:rsid w:val="00D35D78"/>
    <w:rsid w:val="00D426B5"/>
    <w:rsid w:val="00D620BE"/>
    <w:rsid w:val="00D728A7"/>
    <w:rsid w:val="00D77253"/>
    <w:rsid w:val="00D82592"/>
    <w:rsid w:val="00D84788"/>
    <w:rsid w:val="00D903DC"/>
    <w:rsid w:val="00DA0183"/>
    <w:rsid w:val="00DA31D9"/>
    <w:rsid w:val="00DA3BF9"/>
    <w:rsid w:val="00DB5B48"/>
    <w:rsid w:val="00DC4269"/>
    <w:rsid w:val="00DC621A"/>
    <w:rsid w:val="00DC7D6B"/>
    <w:rsid w:val="00DE0780"/>
    <w:rsid w:val="00DE4DE2"/>
    <w:rsid w:val="00DE61FF"/>
    <w:rsid w:val="00DF11AC"/>
    <w:rsid w:val="00DF2958"/>
    <w:rsid w:val="00DF677E"/>
    <w:rsid w:val="00E025D3"/>
    <w:rsid w:val="00E16699"/>
    <w:rsid w:val="00E1678E"/>
    <w:rsid w:val="00E20F2D"/>
    <w:rsid w:val="00E21A07"/>
    <w:rsid w:val="00E223D4"/>
    <w:rsid w:val="00E23A00"/>
    <w:rsid w:val="00E310E0"/>
    <w:rsid w:val="00E4011A"/>
    <w:rsid w:val="00E40C47"/>
    <w:rsid w:val="00E515FA"/>
    <w:rsid w:val="00E53B48"/>
    <w:rsid w:val="00E54381"/>
    <w:rsid w:val="00E56162"/>
    <w:rsid w:val="00E64FBC"/>
    <w:rsid w:val="00E72A7C"/>
    <w:rsid w:val="00E7710E"/>
    <w:rsid w:val="00E8422F"/>
    <w:rsid w:val="00E879A9"/>
    <w:rsid w:val="00E931F8"/>
    <w:rsid w:val="00E95BF2"/>
    <w:rsid w:val="00EA1D27"/>
    <w:rsid w:val="00EA6CD2"/>
    <w:rsid w:val="00EB1237"/>
    <w:rsid w:val="00EB4300"/>
    <w:rsid w:val="00EB4952"/>
    <w:rsid w:val="00EB4A1A"/>
    <w:rsid w:val="00EB52A5"/>
    <w:rsid w:val="00EC1010"/>
    <w:rsid w:val="00EC6956"/>
    <w:rsid w:val="00EC79F5"/>
    <w:rsid w:val="00ED35B1"/>
    <w:rsid w:val="00ED623A"/>
    <w:rsid w:val="00EE1BC2"/>
    <w:rsid w:val="00EF3983"/>
    <w:rsid w:val="00F001D5"/>
    <w:rsid w:val="00F14D97"/>
    <w:rsid w:val="00F15901"/>
    <w:rsid w:val="00F2311F"/>
    <w:rsid w:val="00F30748"/>
    <w:rsid w:val="00F30A11"/>
    <w:rsid w:val="00F4056A"/>
    <w:rsid w:val="00F40AFA"/>
    <w:rsid w:val="00F43929"/>
    <w:rsid w:val="00F46189"/>
    <w:rsid w:val="00F470D3"/>
    <w:rsid w:val="00F50C18"/>
    <w:rsid w:val="00F56E60"/>
    <w:rsid w:val="00F579B0"/>
    <w:rsid w:val="00F57C52"/>
    <w:rsid w:val="00F6671D"/>
    <w:rsid w:val="00F66928"/>
    <w:rsid w:val="00F66FFB"/>
    <w:rsid w:val="00F72491"/>
    <w:rsid w:val="00F74F32"/>
    <w:rsid w:val="00F7740D"/>
    <w:rsid w:val="00F8439F"/>
    <w:rsid w:val="00F85161"/>
    <w:rsid w:val="00F8652C"/>
    <w:rsid w:val="00F866E4"/>
    <w:rsid w:val="00FA0808"/>
    <w:rsid w:val="00FA7C9D"/>
    <w:rsid w:val="00FB15FF"/>
    <w:rsid w:val="00FB575B"/>
    <w:rsid w:val="00FC030F"/>
    <w:rsid w:val="00FC4A6C"/>
    <w:rsid w:val="00FC74BB"/>
    <w:rsid w:val="00FC7FAC"/>
    <w:rsid w:val="00FD05F3"/>
    <w:rsid w:val="00FD15EC"/>
    <w:rsid w:val="00FE2FD9"/>
    <w:rsid w:val="00FE33A0"/>
    <w:rsid w:val="00FE50A2"/>
    <w:rsid w:val="00FE6670"/>
    <w:rsid w:val="00FF4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AD5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0B5EDC"/>
    <w:pPr>
      <w:keepNext/>
      <w:spacing w:before="360" w:after="120"/>
      <w:outlineLvl w:val="0"/>
    </w:pPr>
    <w:rPr>
      <w:rFonts w:ascii="Arial" w:hAnsi="Arial" w:cs="Arial"/>
      <w:b/>
      <w:bCs/>
      <w:kern w:val="32"/>
      <w:sz w:val="28"/>
      <w:szCs w:val="32"/>
    </w:rPr>
  </w:style>
  <w:style w:type="paragraph" w:styleId="Heading2">
    <w:name w:val="heading 2"/>
    <w:basedOn w:val="Normal"/>
    <w:next w:val="Normal"/>
    <w:qFormat/>
    <w:rsid w:val="000B5EDC"/>
    <w:pPr>
      <w:keepNext/>
      <w:spacing w:before="240" w:after="60"/>
      <w:outlineLvl w:val="1"/>
    </w:pPr>
    <w:rPr>
      <w:rFonts w:ascii="Arial"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Text-Number">
    <w:name w:val="Report Text - Number"/>
    <w:basedOn w:val="Normal"/>
    <w:rsid w:val="000B5EDC"/>
    <w:pPr>
      <w:spacing w:beforeLines="50" w:afterLines="50" w:line="280" w:lineRule="exact"/>
    </w:pPr>
    <w:rPr>
      <w:rFonts w:ascii="Arial" w:hAnsi="Arial"/>
      <w:sz w:val="24"/>
    </w:rPr>
  </w:style>
  <w:style w:type="numbering" w:styleId="111111">
    <w:name w:val="Outline List 2"/>
    <w:basedOn w:val="NoList"/>
    <w:rsid w:val="000B5EDC"/>
    <w:pPr>
      <w:numPr>
        <w:numId w:val="1"/>
      </w:numPr>
    </w:pPr>
  </w:style>
  <w:style w:type="paragraph" w:styleId="NormalWeb">
    <w:name w:val="Normal (Web)"/>
    <w:basedOn w:val="Normal"/>
    <w:uiPriority w:val="99"/>
    <w:rsid w:val="00B30EBE"/>
    <w:pPr>
      <w:spacing w:before="100" w:beforeAutospacing="1" w:after="100" w:afterAutospacing="1"/>
    </w:pPr>
    <w:rPr>
      <w:rFonts w:ascii="Times New Roman" w:hAnsi="Times New Roman"/>
      <w:sz w:val="24"/>
      <w:szCs w:val="24"/>
    </w:rPr>
  </w:style>
  <w:style w:type="paragraph" w:customStyle="1" w:styleId="Default">
    <w:name w:val="Default"/>
    <w:rsid w:val="00F2311F"/>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ED623A"/>
    <w:pPr>
      <w:ind w:left="720"/>
    </w:pPr>
  </w:style>
  <w:style w:type="character" w:styleId="CommentReference">
    <w:name w:val="annotation reference"/>
    <w:rsid w:val="001A0428"/>
    <w:rPr>
      <w:sz w:val="16"/>
      <w:szCs w:val="16"/>
    </w:rPr>
  </w:style>
  <w:style w:type="paragraph" w:styleId="CommentText">
    <w:name w:val="annotation text"/>
    <w:basedOn w:val="Normal"/>
    <w:link w:val="CommentTextChar"/>
    <w:rsid w:val="001A0428"/>
    <w:rPr>
      <w:sz w:val="20"/>
    </w:rPr>
  </w:style>
  <w:style w:type="character" w:customStyle="1" w:styleId="CommentTextChar">
    <w:name w:val="Comment Text Char"/>
    <w:link w:val="CommentText"/>
    <w:rsid w:val="001A0428"/>
    <w:rPr>
      <w:rFonts w:ascii="Frutiger 45 Light" w:hAnsi="Frutiger 45 Light"/>
    </w:rPr>
  </w:style>
  <w:style w:type="paragraph" w:styleId="CommentSubject">
    <w:name w:val="annotation subject"/>
    <w:basedOn w:val="CommentText"/>
    <w:next w:val="CommentText"/>
    <w:link w:val="CommentSubjectChar"/>
    <w:rsid w:val="001A0428"/>
    <w:rPr>
      <w:b/>
      <w:bCs/>
    </w:rPr>
  </w:style>
  <w:style w:type="character" w:customStyle="1" w:styleId="CommentSubjectChar">
    <w:name w:val="Comment Subject Char"/>
    <w:link w:val="CommentSubject"/>
    <w:rsid w:val="001A0428"/>
    <w:rPr>
      <w:rFonts w:ascii="Frutiger 45 Light" w:hAnsi="Frutiger 45 Light"/>
      <w:b/>
      <w:bCs/>
    </w:rPr>
  </w:style>
  <w:style w:type="paragraph" w:styleId="BalloonText">
    <w:name w:val="Balloon Text"/>
    <w:basedOn w:val="Normal"/>
    <w:link w:val="BalloonTextChar"/>
    <w:rsid w:val="001A0428"/>
    <w:rPr>
      <w:rFonts w:ascii="Tahoma" w:hAnsi="Tahoma" w:cs="Tahoma"/>
      <w:sz w:val="16"/>
      <w:szCs w:val="16"/>
    </w:rPr>
  </w:style>
  <w:style w:type="character" w:customStyle="1" w:styleId="BalloonTextChar">
    <w:name w:val="Balloon Text Char"/>
    <w:link w:val="BalloonText"/>
    <w:rsid w:val="001A0428"/>
    <w:rPr>
      <w:rFonts w:ascii="Tahoma" w:hAnsi="Tahoma" w:cs="Tahoma"/>
      <w:sz w:val="16"/>
      <w:szCs w:val="16"/>
    </w:rPr>
  </w:style>
  <w:style w:type="paragraph" w:styleId="FootnoteText">
    <w:name w:val="footnote text"/>
    <w:basedOn w:val="Normal"/>
    <w:link w:val="FootnoteTextChar"/>
    <w:uiPriority w:val="99"/>
    <w:unhideWhenUsed/>
    <w:rsid w:val="00DF2958"/>
    <w:rPr>
      <w:rFonts w:ascii="Calibri" w:eastAsia="Calibri" w:hAnsi="Calibri"/>
      <w:sz w:val="20"/>
      <w:lang w:eastAsia="en-US"/>
    </w:rPr>
  </w:style>
  <w:style w:type="character" w:customStyle="1" w:styleId="FootnoteTextChar">
    <w:name w:val="Footnote Text Char"/>
    <w:link w:val="FootnoteText"/>
    <w:uiPriority w:val="99"/>
    <w:rsid w:val="00DF2958"/>
    <w:rPr>
      <w:rFonts w:ascii="Calibri" w:eastAsia="Calibri" w:hAnsi="Calibri"/>
      <w:lang w:eastAsia="en-US"/>
    </w:rPr>
  </w:style>
  <w:style w:type="character" w:styleId="FootnoteReference">
    <w:name w:val="footnote reference"/>
    <w:uiPriority w:val="99"/>
    <w:unhideWhenUsed/>
    <w:rsid w:val="00DF2958"/>
    <w:rPr>
      <w:vertAlign w:val="superscript"/>
    </w:rPr>
  </w:style>
  <w:style w:type="paragraph" w:styleId="PlainText">
    <w:name w:val="Plain Text"/>
    <w:basedOn w:val="Normal"/>
    <w:link w:val="PlainTextChar"/>
    <w:uiPriority w:val="99"/>
    <w:unhideWhenUsed/>
    <w:rsid w:val="00DF2958"/>
    <w:rPr>
      <w:rFonts w:ascii="Arial" w:eastAsia="Calibri" w:hAnsi="Arial" w:cs="Consolas"/>
      <w:szCs w:val="21"/>
      <w:lang w:eastAsia="en-US"/>
    </w:rPr>
  </w:style>
  <w:style w:type="character" w:customStyle="1" w:styleId="PlainTextChar">
    <w:name w:val="Plain Text Char"/>
    <w:link w:val="PlainText"/>
    <w:uiPriority w:val="99"/>
    <w:rsid w:val="00DF2958"/>
    <w:rPr>
      <w:rFonts w:ascii="Arial" w:eastAsia="Calibri" w:hAnsi="Arial" w:cs="Consolas"/>
      <w:sz w:val="22"/>
      <w:szCs w:val="21"/>
      <w:lang w:eastAsia="en-US"/>
    </w:rPr>
  </w:style>
  <w:style w:type="character" w:customStyle="1" w:styleId="A3">
    <w:name w:val="A3"/>
    <w:uiPriority w:val="99"/>
    <w:rsid w:val="00DF2958"/>
    <w:rPr>
      <w:rFonts w:cs="Futura Light"/>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0B5EDC"/>
    <w:pPr>
      <w:keepNext/>
      <w:spacing w:before="360" w:after="120"/>
      <w:outlineLvl w:val="0"/>
    </w:pPr>
    <w:rPr>
      <w:rFonts w:ascii="Arial" w:hAnsi="Arial" w:cs="Arial"/>
      <w:b/>
      <w:bCs/>
      <w:kern w:val="32"/>
      <w:sz w:val="28"/>
      <w:szCs w:val="32"/>
    </w:rPr>
  </w:style>
  <w:style w:type="paragraph" w:styleId="Heading2">
    <w:name w:val="heading 2"/>
    <w:basedOn w:val="Normal"/>
    <w:next w:val="Normal"/>
    <w:qFormat/>
    <w:rsid w:val="000B5EDC"/>
    <w:pPr>
      <w:keepNext/>
      <w:spacing w:before="240" w:after="60"/>
      <w:outlineLvl w:val="1"/>
    </w:pPr>
    <w:rPr>
      <w:rFonts w:ascii="Arial"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Text-Number">
    <w:name w:val="Report Text - Number"/>
    <w:basedOn w:val="Normal"/>
    <w:rsid w:val="000B5EDC"/>
    <w:pPr>
      <w:spacing w:beforeLines="50" w:afterLines="50" w:line="280" w:lineRule="exact"/>
    </w:pPr>
    <w:rPr>
      <w:rFonts w:ascii="Arial" w:hAnsi="Arial"/>
      <w:sz w:val="24"/>
    </w:rPr>
  </w:style>
  <w:style w:type="numbering" w:styleId="111111">
    <w:name w:val="Outline List 2"/>
    <w:basedOn w:val="NoList"/>
    <w:rsid w:val="000B5EDC"/>
    <w:pPr>
      <w:numPr>
        <w:numId w:val="1"/>
      </w:numPr>
    </w:pPr>
  </w:style>
  <w:style w:type="paragraph" w:styleId="NormalWeb">
    <w:name w:val="Normal (Web)"/>
    <w:basedOn w:val="Normal"/>
    <w:uiPriority w:val="99"/>
    <w:rsid w:val="00B30EBE"/>
    <w:pPr>
      <w:spacing w:before="100" w:beforeAutospacing="1" w:after="100" w:afterAutospacing="1"/>
    </w:pPr>
    <w:rPr>
      <w:rFonts w:ascii="Times New Roman" w:hAnsi="Times New Roman"/>
      <w:sz w:val="24"/>
      <w:szCs w:val="24"/>
    </w:rPr>
  </w:style>
  <w:style w:type="paragraph" w:customStyle="1" w:styleId="Default">
    <w:name w:val="Default"/>
    <w:rsid w:val="00F2311F"/>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ED623A"/>
    <w:pPr>
      <w:ind w:left="720"/>
    </w:pPr>
  </w:style>
  <w:style w:type="character" w:styleId="CommentReference">
    <w:name w:val="annotation reference"/>
    <w:rsid w:val="001A0428"/>
    <w:rPr>
      <w:sz w:val="16"/>
      <w:szCs w:val="16"/>
    </w:rPr>
  </w:style>
  <w:style w:type="paragraph" w:styleId="CommentText">
    <w:name w:val="annotation text"/>
    <w:basedOn w:val="Normal"/>
    <w:link w:val="CommentTextChar"/>
    <w:rsid w:val="001A0428"/>
    <w:rPr>
      <w:sz w:val="20"/>
    </w:rPr>
  </w:style>
  <w:style w:type="character" w:customStyle="1" w:styleId="CommentTextChar">
    <w:name w:val="Comment Text Char"/>
    <w:link w:val="CommentText"/>
    <w:rsid w:val="001A0428"/>
    <w:rPr>
      <w:rFonts w:ascii="Frutiger 45 Light" w:hAnsi="Frutiger 45 Light"/>
    </w:rPr>
  </w:style>
  <w:style w:type="paragraph" w:styleId="CommentSubject">
    <w:name w:val="annotation subject"/>
    <w:basedOn w:val="CommentText"/>
    <w:next w:val="CommentText"/>
    <w:link w:val="CommentSubjectChar"/>
    <w:rsid w:val="001A0428"/>
    <w:rPr>
      <w:b/>
      <w:bCs/>
    </w:rPr>
  </w:style>
  <w:style w:type="character" w:customStyle="1" w:styleId="CommentSubjectChar">
    <w:name w:val="Comment Subject Char"/>
    <w:link w:val="CommentSubject"/>
    <w:rsid w:val="001A0428"/>
    <w:rPr>
      <w:rFonts w:ascii="Frutiger 45 Light" w:hAnsi="Frutiger 45 Light"/>
      <w:b/>
      <w:bCs/>
    </w:rPr>
  </w:style>
  <w:style w:type="paragraph" w:styleId="BalloonText">
    <w:name w:val="Balloon Text"/>
    <w:basedOn w:val="Normal"/>
    <w:link w:val="BalloonTextChar"/>
    <w:rsid w:val="001A0428"/>
    <w:rPr>
      <w:rFonts w:ascii="Tahoma" w:hAnsi="Tahoma" w:cs="Tahoma"/>
      <w:sz w:val="16"/>
      <w:szCs w:val="16"/>
    </w:rPr>
  </w:style>
  <w:style w:type="character" w:customStyle="1" w:styleId="BalloonTextChar">
    <w:name w:val="Balloon Text Char"/>
    <w:link w:val="BalloonText"/>
    <w:rsid w:val="001A0428"/>
    <w:rPr>
      <w:rFonts w:ascii="Tahoma" w:hAnsi="Tahoma" w:cs="Tahoma"/>
      <w:sz w:val="16"/>
      <w:szCs w:val="16"/>
    </w:rPr>
  </w:style>
  <w:style w:type="paragraph" w:styleId="FootnoteText">
    <w:name w:val="footnote text"/>
    <w:basedOn w:val="Normal"/>
    <w:link w:val="FootnoteTextChar"/>
    <w:uiPriority w:val="99"/>
    <w:unhideWhenUsed/>
    <w:rsid w:val="00DF2958"/>
    <w:rPr>
      <w:rFonts w:ascii="Calibri" w:eastAsia="Calibri" w:hAnsi="Calibri"/>
      <w:sz w:val="20"/>
      <w:lang w:eastAsia="en-US"/>
    </w:rPr>
  </w:style>
  <w:style w:type="character" w:customStyle="1" w:styleId="FootnoteTextChar">
    <w:name w:val="Footnote Text Char"/>
    <w:link w:val="FootnoteText"/>
    <w:uiPriority w:val="99"/>
    <w:rsid w:val="00DF2958"/>
    <w:rPr>
      <w:rFonts w:ascii="Calibri" w:eastAsia="Calibri" w:hAnsi="Calibri"/>
      <w:lang w:eastAsia="en-US"/>
    </w:rPr>
  </w:style>
  <w:style w:type="character" w:styleId="FootnoteReference">
    <w:name w:val="footnote reference"/>
    <w:uiPriority w:val="99"/>
    <w:unhideWhenUsed/>
    <w:rsid w:val="00DF2958"/>
    <w:rPr>
      <w:vertAlign w:val="superscript"/>
    </w:rPr>
  </w:style>
  <w:style w:type="paragraph" w:styleId="PlainText">
    <w:name w:val="Plain Text"/>
    <w:basedOn w:val="Normal"/>
    <w:link w:val="PlainTextChar"/>
    <w:uiPriority w:val="99"/>
    <w:unhideWhenUsed/>
    <w:rsid w:val="00DF2958"/>
    <w:rPr>
      <w:rFonts w:ascii="Arial" w:eastAsia="Calibri" w:hAnsi="Arial" w:cs="Consolas"/>
      <w:szCs w:val="21"/>
      <w:lang w:eastAsia="en-US"/>
    </w:rPr>
  </w:style>
  <w:style w:type="character" w:customStyle="1" w:styleId="PlainTextChar">
    <w:name w:val="Plain Text Char"/>
    <w:link w:val="PlainText"/>
    <w:uiPriority w:val="99"/>
    <w:rsid w:val="00DF2958"/>
    <w:rPr>
      <w:rFonts w:ascii="Arial" w:eastAsia="Calibri" w:hAnsi="Arial" w:cs="Consolas"/>
      <w:sz w:val="22"/>
      <w:szCs w:val="21"/>
      <w:lang w:eastAsia="en-US"/>
    </w:rPr>
  </w:style>
  <w:style w:type="character" w:customStyle="1" w:styleId="A3">
    <w:name w:val="A3"/>
    <w:uiPriority w:val="99"/>
    <w:rsid w:val="00DF2958"/>
    <w:rPr>
      <w:rFonts w:cs="Futura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751604">
      <w:bodyDiv w:val="1"/>
      <w:marLeft w:val="0"/>
      <w:marRight w:val="0"/>
      <w:marTop w:val="0"/>
      <w:marBottom w:val="0"/>
      <w:divBdr>
        <w:top w:val="none" w:sz="0" w:space="0" w:color="auto"/>
        <w:left w:val="none" w:sz="0" w:space="0" w:color="auto"/>
        <w:bottom w:val="none" w:sz="0" w:space="0" w:color="auto"/>
        <w:right w:val="none" w:sz="0" w:space="0" w:color="auto"/>
      </w:divBdr>
    </w:div>
    <w:div w:id="296186943">
      <w:bodyDiv w:val="1"/>
      <w:marLeft w:val="0"/>
      <w:marRight w:val="0"/>
      <w:marTop w:val="0"/>
      <w:marBottom w:val="0"/>
      <w:divBdr>
        <w:top w:val="none" w:sz="0" w:space="0" w:color="auto"/>
        <w:left w:val="none" w:sz="0" w:space="0" w:color="auto"/>
        <w:bottom w:val="none" w:sz="0" w:space="0" w:color="auto"/>
        <w:right w:val="none" w:sz="0" w:space="0" w:color="auto"/>
      </w:divBdr>
    </w:div>
    <w:div w:id="322437495">
      <w:bodyDiv w:val="1"/>
      <w:marLeft w:val="0"/>
      <w:marRight w:val="0"/>
      <w:marTop w:val="0"/>
      <w:marBottom w:val="0"/>
      <w:divBdr>
        <w:top w:val="none" w:sz="0" w:space="0" w:color="auto"/>
        <w:left w:val="none" w:sz="0" w:space="0" w:color="auto"/>
        <w:bottom w:val="none" w:sz="0" w:space="0" w:color="auto"/>
        <w:right w:val="none" w:sz="0" w:space="0" w:color="auto"/>
      </w:divBdr>
    </w:div>
    <w:div w:id="330448925">
      <w:bodyDiv w:val="1"/>
      <w:marLeft w:val="0"/>
      <w:marRight w:val="0"/>
      <w:marTop w:val="0"/>
      <w:marBottom w:val="0"/>
      <w:divBdr>
        <w:top w:val="none" w:sz="0" w:space="0" w:color="auto"/>
        <w:left w:val="none" w:sz="0" w:space="0" w:color="auto"/>
        <w:bottom w:val="none" w:sz="0" w:space="0" w:color="auto"/>
        <w:right w:val="none" w:sz="0" w:space="0" w:color="auto"/>
      </w:divBdr>
    </w:div>
    <w:div w:id="346563271">
      <w:bodyDiv w:val="1"/>
      <w:marLeft w:val="0"/>
      <w:marRight w:val="0"/>
      <w:marTop w:val="0"/>
      <w:marBottom w:val="0"/>
      <w:divBdr>
        <w:top w:val="none" w:sz="0" w:space="0" w:color="auto"/>
        <w:left w:val="none" w:sz="0" w:space="0" w:color="auto"/>
        <w:bottom w:val="none" w:sz="0" w:space="0" w:color="auto"/>
        <w:right w:val="none" w:sz="0" w:space="0" w:color="auto"/>
      </w:divBdr>
    </w:div>
    <w:div w:id="426075838">
      <w:bodyDiv w:val="1"/>
      <w:marLeft w:val="0"/>
      <w:marRight w:val="0"/>
      <w:marTop w:val="0"/>
      <w:marBottom w:val="0"/>
      <w:divBdr>
        <w:top w:val="none" w:sz="0" w:space="0" w:color="auto"/>
        <w:left w:val="none" w:sz="0" w:space="0" w:color="auto"/>
        <w:bottom w:val="none" w:sz="0" w:space="0" w:color="auto"/>
        <w:right w:val="none" w:sz="0" w:space="0" w:color="auto"/>
      </w:divBdr>
      <w:divsChild>
        <w:div w:id="1397583363">
          <w:marLeft w:val="0"/>
          <w:marRight w:val="0"/>
          <w:marTop w:val="0"/>
          <w:marBottom w:val="0"/>
          <w:divBdr>
            <w:top w:val="none" w:sz="0" w:space="0" w:color="auto"/>
            <w:left w:val="none" w:sz="0" w:space="0" w:color="auto"/>
            <w:bottom w:val="none" w:sz="0" w:space="0" w:color="auto"/>
            <w:right w:val="none" w:sz="0" w:space="0" w:color="auto"/>
          </w:divBdr>
          <w:divsChild>
            <w:div w:id="627902767">
              <w:marLeft w:val="0"/>
              <w:marRight w:val="0"/>
              <w:marTop w:val="0"/>
              <w:marBottom w:val="0"/>
              <w:divBdr>
                <w:top w:val="none" w:sz="0" w:space="0" w:color="auto"/>
                <w:left w:val="none" w:sz="0" w:space="0" w:color="auto"/>
                <w:bottom w:val="none" w:sz="0" w:space="0" w:color="auto"/>
                <w:right w:val="none" w:sz="0" w:space="0" w:color="auto"/>
              </w:divBdr>
              <w:divsChild>
                <w:div w:id="2083749040">
                  <w:marLeft w:val="0"/>
                  <w:marRight w:val="0"/>
                  <w:marTop w:val="0"/>
                  <w:marBottom w:val="0"/>
                  <w:divBdr>
                    <w:top w:val="none" w:sz="0" w:space="0" w:color="auto"/>
                    <w:left w:val="none" w:sz="0" w:space="0" w:color="auto"/>
                    <w:bottom w:val="none" w:sz="0" w:space="0" w:color="auto"/>
                    <w:right w:val="none" w:sz="0" w:space="0" w:color="auto"/>
                  </w:divBdr>
                  <w:divsChild>
                    <w:div w:id="117724576">
                      <w:marLeft w:val="0"/>
                      <w:marRight w:val="0"/>
                      <w:marTop w:val="0"/>
                      <w:marBottom w:val="0"/>
                      <w:divBdr>
                        <w:top w:val="none" w:sz="0" w:space="0" w:color="auto"/>
                        <w:left w:val="none" w:sz="0" w:space="0" w:color="auto"/>
                        <w:bottom w:val="none" w:sz="0" w:space="0" w:color="auto"/>
                        <w:right w:val="none" w:sz="0" w:space="0" w:color="auto"/>
                      </w:divBdr>
                      <w:divsChild>
                        <w:div w:id="1752778247">
                          <w:marLeft w:val="0"/>
                          <w:marRight w:val="0"/>
                          <w:marTop w:val="0"/>
                          <w:marBottom w:val="0"/>
                          <w:divBdr>
                            <w:top w:val="none" w:sz="0" w:space="0" w:color="auto"/>
                            <w:left w:val="none" w:sz="0" w:space="0" w:color="auto"/>
                            <w:bottom w:val="none" w:sz="0" w:space="0" w:color="auto"/>
                            <w:right w:val="none" w:sz="0" w:space="0" w:color="auto"/>
                          </w:divBdr>
                          <w:divsChild>
                            <w:div w:id="481459632">
                              <w:marLeft w:val="75"/>
                              <w:marRight w:val="75"/>
                              <w:marTop w:val="0"/>
                              <w:marBottom w:val="0"/>
                              <w:divBdr>
                                <w:top w:val="none" w:sz="0" w:space="0" w:color="auto"/>
                                <w:left w:val="none" w:sz="0" w:space="0" w:color="auto"/>
                                <w:bottom w:val="none" w:sz="0" w:space="0" w:color="auto"/>
                                <w:right w:val="none" w:sz="0" w:space="0" w:color="auto"/>
                              </w:divBdr>
                              <w:divsChild>
                                <w:div w:id="4269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804921">
      <w:bodyDiv w:val="1"/>
      <w:marLeft w:val="0"/>
      <w:marRight w:val="0"/>
      <w:marTop w:val="0"/>
      <w:marBottom w:val="0"/>
      <w:divBdr>
        <w:top w:val="none" w:sz="0" w:space="0" w:color="auto"/>
        <w:left w:val="none" w:sz="0" w:space="0" w:color="auto"/>
        <w:bottom w:val="none" w:sz="0" w:space="0" w:color="auto"/>
        <w:right w:val="none" w:sz="0" w:space="0" w:color="auto"/>
      </w:divBdr>
      <w:divsChild>
        <w:div w:id="483470333">
          <w:marLeft w:val="0"/>
          <w:marRight w:val="0"/>
          <w:marTop w:val="0"/>
          <w:marBottom w:val="0"/>
          <w:divBdr>
            <w:top w:val="none" w:sz="0" w:space="0" w:color="auto"/>
            <w:left w:val="none" w:sz="0" w:space="0" w:color="auto"/>
            <w:bottom w:val="none" w:sz="0" w:space="0" w:color="auto"/>
            <w:right w:val="none" w:sz="0" w:space="0" w:color="auto"/>
          </w:divBdr>
          <w:divsChild>
            <w:div w:id="2089304389">
              <w:marLeft w:val="0"/>
              <w:marRight w:val="0"/>
              <w:marTop w:val="0"/>
              <w:marBottom w:val="0"/>
              <w:divBdr>
                <w:top w:val="none" w:sz="0" w:space="0" w:color="auto"/>
                <w:left w:val="none" w:sz="0" w:space="0" w:color="auto"/>
                <w:bottom w:val="none" w:sz="0" w:space="0" w:color="auto"/>
                <w:right w:val="none" w:sz="0" w:space="0" w:color="auto"/>
              </w:divBdr>
              <w:divsChild>
                <w:div w:id="706219716">
                  <w:marLeft w:val="0"/>
                  <w:marRight w:val="0"/>
                  <w:marTop w:val="0"/>
                  <w:marBottom w:val="0"/>
                  <w:divBdr>
                    <w:top w:val="none" w:sz="0" w:space="0" w:color="auto"/>
                    <w:left w:val="none" w:sz="0" w:space="0" w:color="auto"/>
                    <w:bottom w:val="none" w:sz="0" w:space="0" w:color="auto"/>
                    <w:right w:val="none" w:sz="0" w:space="0" w:color="auto"/>
                  </w:divBdr>
                  <w:divsChild>
                    <w:div w:id="1057971177">
                      <w:marLeft w:val="0"/>
                      <w:marRight w:val="0"/>
                      <w:marTop w:val="0"/>
                      <w:marBottom w:val="0"/>
                      <w:divBdr>
                        <w:top w:val="none" w:sz="0" w:space="0" w:color="auto"/>
                        <w:left w:val="none" w:sz="0" w:space="0" w:color="auto"/>
                        <w:bottom w:val="none" w:sz="0" w:space="0" w:color="auto"/>
                        <w:right w:val="none" w:sz="0" w:space="0" w:color="auto"/>
                      </w:divBdr>
                      <w:divsChild>
                        <w:div w:id="1834106746">
                          <w:marLeft w:val="0"/>
                          <w:marRight w:val="0"/>
                          <w:marTop w:val="0"/>
                          <w:marBottom w:val="0"/>
                          <w:divBdr>
                            <w:top w:val="none" w:sz="0" w:space="0" w:color="auto"/>
                            <w:left w:val="none" w:sz="0" w:space="0" w:color="auto"/>
                            <w:bottom w:val="none" w:sz="0" w:space="0" w:color="auto"/>
                            <w:right w:val="none" w:sz="0" w:space="0" w:color="auto"/>
                          </w:divBdr>
                          <w:divsChild>
                            <w:div w:id="63257337">
                              <w:marLeft w:val="0"/>
                              <w:marRight w:val="0"/>
                              <w:marTop w:val="0"/>
                              <w:marBottom w:val="0"/>
                              <w:divBdr>
                                <w:top w:val="none" w:sz="0" w:space="0" w:color="auto"/>
                                <w:left w:val="none" w:sz="0" w:space="0" w:color="auto"/>
                                <w:bottom w:val="none" w:sz="0" w:space="0" w:color="auto"/>
                                <w:right w:val="none" w:sz="0" w:space="0" w:color="auto"/>
                              </w:divBdr>
                              <w:divsChild>
                                <w:div w:id="1078138915">
                                  <w:marLeft w:val="0"/>
                                  <w:marRight w:val="0"/>
                                  <w:marTop w:val="0"/>
                                  <w:marBottom w:val="0"/>
                                  <w:divBdr>
                                    <w:top w:val="none" w:sz="0" w:space="0" w:color="auto"/>
                                    <w:left w:val="none" w:sz="0" w:space="0" w:color="auto"/>
                                    <w:bottom w:val="none" w:sz="0" w:space="0" w:color="auto"/>
                                    <w:right w:val="none" w:sz="0" w:space="0" w:color="auto"/>
                                  </w:divBdr>
                                  <w:divsChild>
                                    <w:div w:id="1526944265">
                                      <w:marLeft w:val="0"/>
                                      <w:marRight w:val="0"/>
                                      <w:marTop w:val="0"/>
                                      <w:marBottom w:val="0"/>
                                      <w:divBdr>
                                        <w:top w:val="none" w:sz="0" w:space="0" w:color="auto"/>
                                        <w:left w:val="none" w:sz="0" w:space="0" w:color="auto"/>
                                        <w:bottom w:val="none" w:sz="0" w:space="0" w:color="auto"/>
                                        <w:right w:val="none" w:sz="0" w:space="0" w:color="auto"/>
                                      </w:divBdr>
                                      <w:divsChild>
                                        <w:div w:id="921836848">
                                          <w:marLeft w:val="0"/>
                                          <w:marRight w:val="0"/>
                                          <w:marTop w:val="0"/>
                                          <w:marBottom w:val="0"/>
                                          <w:divBdr>
                                            <w:top w:val="none" w:sz="0" w:space="0" w:color="auto"/>
                                            <w:left w:val="none" w:sz="0" w:space="0" w:color="auto"/>
                                            <w:bottom w:val="none" w:sz="0" w:space="0" w:color="auto"/>
                                            <w:right w:val="none" w:sz="0" w:space="0" w:color="auto"/>
                                          </w:divBdr>
                                          <w:divsChild>
                                            <w:div w:id="42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1269437">
      <w:bodyDiv w:val="1"/>
      <w:marLeft w:val="0"/>
      <w:marRight w:val="0"/>
      <w:marTop w:val="0"/>
      <w:marBottom w:val="0"/>
      <w:divBdr>
        <w:top w:val="none" w:sz="0" w:space="0" w:color="auto"/>
        <w:left w:val="none" w:sz="0" w:space="0" w:color="auto"/>
        <w:bottom w:val="none" w:sz="0" w:space="0" w:color="auto"/>
        <w:right w:val="none" w:sz="0" w:space="0" w:color="auto"/>
      </w:divBdr>
      <w:divsChild>
        <w:div w:id="2024429952">
          <w:marLeft w:val="150"/>
          <w:marRight w:val="150"/>
          <w:marTop w:val="0"/>
          <w:marBottom w:val="0"/>
          <w:divBdr>
            <w:top w:val="none" w:sz="0" w:space="0" w:color="auto"/>
            <w:left w:val="none" w:sz="0" w:space="0" w:color="auto"/>
            <w:bottom w:val="none" w:sz="0" w:space="0" w:color="auto"/>
            <w:right w:val="none" w:sz="0" w:space="0" w:color="auto"/>
          </w:divBdr>
          <w:divsChild>
            <w:div w:id="446505913">
              <w:marLeft w:val="0"/>
              <w:marRight w:val="0"/>
              <w:marTop w:val="0"/>
              <w:marBottom w:val="0"/>
              <w:divBdr>
                <w:top w:val="none" w:sz="0" w:space="0" w:color="auto"/>
                <w:left w:val="none" w:sz="0" w:space="0" w:color="auto"/>
                <w:bottom w:val="none" w:sz="0" w:space="0" w:color="auto"/>
                <w:right w:val="none" w:sz="0" w:space="0" w:color="auto"/>
              </w:divBdr>
              <w:divsChild>
                <w:div w:id="128791650">
                  <w:marLeft w:val="2550"/>
                  <w:marRight w:val="0"/>
                  <w:marTop w:val="0"/>
                  <w:marBottom w:val="0"/>
                  <w:divBdr>
                    <w:top w:val="none" w:sz="0" w:space="0" w:color="auto"/>
                    <w:left w:val="none" w:sz="0" w:space="0" w:color="auto"/>
                    <w:bottom w:val="none" w:sz="0" w:space="0" w:color="auto"/>
                    <w:right w:val="none" w:sz="0" w:space="0" w:color="auto"/>
                  </w:divBdr>
                  <w:divsChild>
                    <w:div w:id="106509756">
                      <w:marLeft w:val="0"/>
                      <w:marRight w:val="-3075"/>
                      <w:marTop w:val="0"/>
                      <w:marBottom w:val="0"/>
                      <w:divBdr>
                        <w:top w:val="none" w:sz="0" w:space="0" w:color="auto"/>
                        <w:left w:val="none" w:sz="0" w:space="0" w:color="auto"/>
                        <w:bottom w:val="none" w:sz="0" w:space="0" w:color="auto"/>
                        <w:right w:val="none" w:sz="0" w:space="0" w:color="auto"/>
                      </w:divBdr>
                      <w:divsChild>
                        <w:div w:id="1767917553">
                          <w:marLeft w:val="0"/>
                          <w:marRight w:val="3075"/>
                          <w:marTop w:val="0"/>
                          <w:marBottom w:val="0"/>
                          <w:divBdr>
                            <w:top w:val="none" w:sz="0" w:space="0" w:color="auto"/>
                            <w:left w:val="none" w:sz="0" w:space="0" w:color="auto"/>
                            <w:bottom w:val="none" w:sz="0" w:space="0" w:color="auto"/>
                            <w:right w:val="none" w:sz="0" w:space="0" w:color="auto"/>
                          </w:divBdr>
                          <w:divsChild>
                            <w:div w:id="773327869">
                              <w:marLeft w:val="0"/>
                              <w:marRight w:val="0"/>
                              <w:marTop w:val="0"/>
                              <w:marBottom w:val="0"/>
                              <w:divBdr>
                                <w:top w:val="none" w:sz="0" w:space="0" w:color="auto"/>
                                <w:left w:val="none" w:sz="0" w:space="0" w:color="auto"/>
                                <w:bottom w:val="none" w:sz="0" w:space="0" w:color="auto"/>
                                <w:right w:val="none" w:sz="0" w:space="0" w:color="auto"/>
                              </w:divBdr>
                              <w:divsChild>
                                <w:div w:id="196438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35857">
      <w:bodyDiv w:val="1"/>
      <w:marLeft w:val="0"/>
      <w:marRight w:val="0"/>
      <w:marTop w:val="0"/>
      <w:marBottom w:val="0"/>
      <w:divBdr>
        <w:top w:val="none" w:sz="0" w:space="0" w:color="auto"/>
        <w:left w:val="none" w:sz="0" w:space="0" w:color="auto"/>
        <w:bottom w:val="none" w:sz="0" w:space="0" w:color="auto"/>
        <w:right w:val="none" w:sz="0" w:space="0" w:color="auto"/>
      </w:divBdr>
    </w:div>
    <w:div w:id="841549578">
      <w:bodyDiv w:val="1"/>
      <w:marLeft w:val="0"/>
      <w:marRight w:val="0"/>
      <w:marTop w:val="0"/>
      <w:marBottom w:val="0"/>
      <w:divBdr>
        <w:top w:val="none" w:sz="0" w:space="0" w:color="auto"/>
        <w:left w:val="none" w:sz="0" w:space="0" w:color="auto"/>
        <w:bottom w:val="none" w:sz="0" w:space="0" w:color="auto"/>
        <w:right w:val="none" w:sz="0" w:space="0" w:color="auto"/>
      </w:divBdr>
    </w:div>
    <w:div w:id="874729013">
      <w:bodyDiv w:val="1"/>
      <w:marLeft w:val="0"/>
      <w:marRight w:val="0"/>
      <w:marTop w:val="0"/>
      <w:marBottom w:val="0"/>
      <w:divBdr>
        <w:top w:val="none" w:sz="0" w:space="0" w:color="auto"/>
        <w:left w:val="none" w:sz="0" w:space="0" w:color="auto"/>
        <w:bottom w:val="none" w:sz="0" w:space="0" w:color="auto"/>
        <w:right w:val="none" w:sz="0" w:space="0" w:color="auto"/>
      </w:divBdr>
    </w:div>
    <w:div w:id="951714105">
      <w:bodyDiv w:val="1"/>
      <w:marLeft w:val="0"/>
      <w:marRight w:val="0"/>
      <w:marTop w:val="0"/>
      <w:marBottom w:val="0"/>
      <w:divBdr>
        <w:top w:val="none" w:sz="0" w:space="0" w:color="auto"/>
        <w:left w:val="none" w:sz="0" w:space="0" w:color="auto"/>
        <w:bottom w:val="none" w:sz="0" w:space="0" w:color="auto"/>
        <w:right w:val="none" w:sz="0" w:space="0" w:color="auto"/>
      </w:divBdr>
    </w:div>
    <w:div w:id="1332684488">
      <w:bodyDiv w:val="1"/>
      <w:marLeft w:val="0"/>
      <w:marRight w:val="0"/>
      <w:marTop w:val="0"/>
      <w:marBottom w:val="0"/>
      <w:divBdr>
        <w:top w:val="none" w:sz="0" w:space="0" w:color="auto"/>
        <w:left w:val="none" w:sz="0" w:space="0" w:color="auto"/>
        <w:bottom w:val="none" w:sz="0" w:space="0" w:color="auto"/>
        <w:right w:val="none" w:sz="0" w:space="0" w:color="auto"/>
      </w:divBdr>
    </w:div>
    <w:div w:id="1386641287">
      <w:bodyDiv w:val="1"/>
      <w:marLeft w:val="0"/>
      <w:marRight w:val="0"/>
      <w:marTop w:val="0"/>
      <w:marBottom w:val="0"/>
      <w:divBdr>
        <w:top w:val="none" w:sz="0" w:space="0" w:color="auto"/>
        <w:left w:val="none" w:sz="0" w:space="0" w:color="auto"/>
        <w:bottom w:val="none" w:sz="0" w:space="0" w:color="auto"/>
        <w:right w:val="none" w:sz="0" w:space="0" w:color="auto"/>
      </w:divBdr>
      <w:divsChild>
        <w:div w:id="226576434">
          <w:marLeft w:val="0"/>
          <w:marRight w:val="0"/>
          <w:marTop w:val="0"/>
          <w:marBottom w:val="0"/>
          <w:divBdr>
            <w:top w:val="none" w:sz="0" w:space="0" w:color="auto"/>
            <w:left w:val="none" w:sz="0" w:space="0" w:color="auto"/>
            <w:bottom w:val="none" w:sz="0" w:space="0" w:color="auto"/>
            <w:right w:val="none" w:sz="0" w:space="0" w:color="auto"/>
          </w:divBdr>
          <w:divsChild>
            <w:div w:id="823623416">
              <w:marLeft w:val="0"/>
              <w:marRight w:val="0"/>
              <w:marTop w:val="0"/>
              <w:marBottom w:val="0"/>
              <w:divBdr>
                <w:top w:val="none" w:sz="0" w:space="0" w:color="auto"/>
                <w:left w:val="none" w:sz="0" w:space="0" w:color="auto"/>
                <w:bottom w:val="none" w:sz="0" w:space="0" w:color="auto"/>
                <w:right w:val="none" w:sz="0" w:space="0" w:color="auto"/>
              </w:divBdr>
              <w:divsChild>
                <w:div w:id="1882204271">
                  <w:marLeft w:val="0"/>
                  <w:marRight w:val="0"/>
                  <w:marTop w:val="0"/>
                  <w:marBottom w:val="0"/>
                  <w:divBdr>
                    <w:top w:val="none" w:sz="0" w:space="0" w:color="auto"/>
                    <w:left w:val="none" w:sz="0" w:space="0" w:color="auto"/>
                    <w:bottom w:val="none" w:sz="0" w:space="0" w:color="auto"/>
                    <w:right w:val="none" w:sz="0" w:space="0" w:color="auto"/>
                  </w:divBdr>
                  <w:divsChild>
                    <w:div w:id="622614647">
                      <w:marLeft w:val="0"/>
                      <w:marRight w:val="0"/>
                      <w:marTop w:val="0"/>
                      <w:marBottom w:val="0"/>
                      <w:divBdr>
                        <w:top w:val="none" w:sz="0" w:space="0" w:color="auto"/>
                        <w:left w:val="none" w:sz="0" w:space="0" w:color="auto"/>
                        <w:bottom w:val="none" w:sz="0" w:space="0" w:color="auto"/>
                        <w:right w:val="none" w:sz="0" w:space="0" w:color="auto"/>
                      </w:divBdr>
                      <w:divsChild>
                        <w:div w:id="128156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372476">
      <w:bodyDiv w:val="1"/>
      <w:marLeft w:val="0"/>
      <w:marRight w:val="0"/>
      <w:marTop w:val="0"/>
      <w:marBottom w:val="0"/>
      <w:divBdr>
        <w:top w:val="none" w:sz="0" w:space="0" w:color="auto"/>
        <w:left w:val="none" w:sz="0" w:space="0" w:color="auto"/>
        <w:bottom w:val="none" w:sz="0" w:space="0" w:color="auto"/>
        <w:right w:val="none" w:sz="0" w:space="0" w:color="auto"/>
      </w:divBdr>
    </w:div>
    <w:div w:id="1913272789">
      <w:bodyDiv w:val="1"/>
      <w:marLeft w:val="0"/>
      <w:marRight w:val="0"/>
      <w:marTop w:val="0"/>
      <w:marBottom w:val="0"/>
      <w:divBdr>
        <w:top w:val="none" w:sz="0" w:space="0" w:color="auto"/>
        <w:left w:val="none" w:sz="0" w:space="0" w:color="auto"/>
        <w:bottom w:val="none" w:sz="0" w:space="0" w:color="auto"/>
        <w:right w:val="none" w:sz="0" w:space="0" w:color="auto"/>
      </w:divBdr>
    </w:div>
    <w:div w:id="213968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local.gov.uk/flood-resilience" TargetMode="External"/><Relationship Id="rId4" Type="http://schemas.microsoft.com/office/2007/relationships/stylesWithEffects" Target="stylesWithEffects.xml"/><Relationship Id="rId9" Type="http://schemas.openxmlformats.org/officeDocument/2006/relationships/hyperlink" Target="mailto:helen.murray@local.gov.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AADA9-8198-4EE2-8243-60661FBBE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1503</Words>
  <Characters>8221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10. Item 3 - LGA Equalities  Work FTD  DONE</vt:lpstr>
    </vt:vector>
  </TitlesOfParts>
  <Company>LGA</Company>
  <LinksUpToDate>false</LinksUpToDate>
  <CharactersWithSpaces>9705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Item 3 - LGA Equalities  Work FTD  DONE</dc:title>
  <dc:creator>Your council</dc:creator>
  <cp:keywords>Council meetings;Government, politics and public administration; Local government; Decision making; Council meetings;</cp:keywords>
  <cp:lastModifiedBy>Frances Marshall</cp:lastModifiedBy>
  <cp:revision>2</cp:revision>
  <cp:lastPrinted>2010-08-12T11:06:00Z</cp:lastPrinted>
  <dcterms:created xsi:type="dcterms:W3CDTF">2014-02-18T12:46:00Z</dcterms:created>
  <dcterms:modified xsi:type="dcterms:W3CDTF">2014-02-18T12:46:00Z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Other</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Title">
    <vt:lpwstr>Item 2 - Response to Extreme Weather</vt:lpwstr>
  </op:property>
  <op:property fmtid="{D5CDD505-2E9C-101B-9397-08002B2CF9AE}" pid="13" name="Keywords">
    <vt:lpwstr>Council meetings;Government, politics and public administration; Local government; Decision making; Council meetings;</vt:lpwstr>
  </op:property>
  <op:property fmtid="{D5CDD505-2E9C-101B-9397-08002B2CF9AE}" pid="14" name="Author">
    <vt:lpwstr>Your council</vt:lpwstr>
  </op:property>
</op:Properties>
</file>